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CBA7" w14:textId="77777777" w:rsidR="00F061FD" w:rsidRPr="002F24A5" w:rsidRDefault="00F061FD" w:rsidP="00BD28ED">
      <w:pPr>
        <w:pStyle w:val="Titel"/>
        <w:spacing w:line="276" w:lineRule="auto"/>
        <w:jc w:val="center"/>
        <w:rPr>
          <w:sz w:val="40"/>
          <w:szCs w:val="40"/>
          <w:lang w:val="fr-BE"/>
        </w:rPr>
      </w:pPr>
    </w:p>
    <w:p w14:paraId="07D02034" w14:textId="38C7710A" w:rsidR="00907DBE" w:rsidRPr="002F24A5" w:rsidRDefault="00252FA4" w:rsidP="00BD28ED">
      <w:pPr>
        <w:pStyle w:val="Titel"/>
        <w:spacing w:line="276" w:lineRule="auto"/>
        <w:jc w:val="center"/>
        <w:rPr>
          <w:lang w:val="fr-BE"/>
        </w:rPr>
      </w:pPr>
      <w:r w:rsidRPr="002F24A5">
        <w:rPr>
          <w:lang w:val="fr-BE"/>
        </w:rPr>
        <w:t xml:space="preserve">Questionnaire </w:t>
      </w:r>
      <w:r w:rsidR="00DE01D1" w:rsidRPr="002F24A5">
        <w:rPr>
          <w:lang w:val="fr-BE"/>
        </w:rPr>
        <w:t>:</w:t>
      </w:r>
      <w:r w:rsidR="00907DBE" w:rsidRPr="002F24A5">
        <w:rPr>
          <w:lang w:val="fr-BE"/>
        </w:rPr>
        <w:t xml:space="preserve"> </w:t>
      </w:r>
      <w:r w:rsidR="00A97284" w:rsidRPr="002F24A5">
        <w:rPr>
          <w:lang w:val="fr-BE"/>
        </w:rPr>
        <w:t>d</w:t>
      </w:r>
      <w:r w:rsidR="00123A3B" w:rsidRPr="002F24A5">
        <w:rPr>
          <w:lang w:val="fr-BE"/>
        </w:rPr>
        <w:t>onnées relatives à l'égalité (</w:t>
      </w:r>
      <w:proofErr w:type="spellStart"/>
      <w:r w:rsidR="0050135F" w:rsidRPr="002F24A5">
        <w:rPr>
          <w:lang w:val="fr-BE"/>
        </w:rPr>
        <w:t>e</w:t>
      </w:r>
      <w:r w:rsidR="00123A3B" w:rsidRPr="002F24A5">
        <w:rPr>
          <w:lang w:val="fr-BE"/>
        </w:rPr>
        <w:t>quality</w:t>
      </w:r>
      <w:proofErr w:type="spellEnd"/>
      <w:r w:rsidR="00123A3B" w:rsidRPr="002F24A5">
        <w:rPr>
          <w:lang w:val="fr-BE"/>
        </w:rPr>
        <w:t xml:space="preserve"> </w:t>
      </w:r>
      <w:r w:rsidR="0050135F" w:rsidRPr="002F24A5">
        <w:rPr>
          <w:lang w:val="fr-BE"/>
        </w:rPr>
        <w:t>d</w:t>
      </w:r>
      <w:r w:rsidR="00123A3B" w:rsidRPr="002F24A5">
        <w:rPr>
          <w:lang w:val="fr-BE"/>
        </w:rPr>
        <w:t>ata) en Belgique</w:t>
      </w:r>
    </w:p>
    <w:p w14:paraId="0A482E40" w14:textId="77777777" w:rsidR="00781BD7" w:rsidRPr="002F24A5" w:rsidRDefault="00781BD7" w:rsidP="00BD28ED">
      <w:pPr>
        <w:spacing w:line="276" w:lineRule="auto"/>
        <w:rPr>
          <w:lang w:val="fr-BE"/>
        </w:rPr>
      </w:pPr>
    </w:p>
    <w:p w14:paraId="56700EDB" w14:textId="3F8751B4" w:rsidR="00907DBE" w:rsidRPr="002F24A5" w:rsidRDefault="009353E4" w:rsidP="00BD28ED">
      <w:pPr>
        <w:spacing w:line="276" w:lineRule="auto"/>
        <w:rPr>
          <w:lang w:val="fr-BE"/>
        </w:rPr>
      </w:pPr>
      <w:hyperlink r:id="rId11">
        <w:r w:rsidR="006A2921" w:rsidRPr="08685B26">
          <w:rPr>
            <w:rStyle w:val="Hyperlink"/>
            <w:lang w:val="fr-BE"/>
          </w:rPr>
          <w:t>‘</w:t>
        </w:r>
        <w:proofErr w:type="spellStart"/>
        <w:r w:rsidR="00737CEC" w:rsidRPr="08685B26">
          <w:rPr>
            <w:rStyle w:val="Hyperlink"/>
            <w:lang w:val="fr-BE"/>
          </w:rPr>
          <w:t>Improving</w:t>
        </w:r>
        <w:proofErr w:type="spellEnd"/>
        <w:r w:rsidR="00737CEC" w:rsidRPr="08685B26">
          <w:rPr>
            <w:rStyle w:val="Hyperlink"/>
            <w:lang w:val="fr-BE"/>
          </w:rPr>
          <w:t xml:space="preserve"> </w:t>
        </w:r>
        <w:proofErr w:type="spellStart"/>
        <w:r w:rsidR="00737CEC" w:rsidRPr="08685B26">
          <w:rPr>
            <w:rStyle w:val="Hyperlink"/>
            <w:lang w:val="fr-BE"/>
          </w:rPr>
          <w:t>equality</w:t>
        </w:r>
        <w:proofErr w:type="spellEnd"/>
        <w:r w:rsidR="00737CEC" w:rsidRPr="08685B26">
          <w:rPr>
            <w:rStyle w:val="Hyperlink"/>
            <w:lang w:val="fr-BE"/>
          </w:rPr>
          <w:t xml:space="preserve"> data collection in </w:t>
        </w:r>
        <w:proofErr w:type="spellStart"/>
        <w:r w:rsidR="00737CEC" w:rsidRPr="08685B26">
          <w:rPr>
            <w:rStyle w:val="Hyperlink"/>
            <w:lang w:val="fr-BE"/>
          </w:rPr>
          <w:t>Belgium</w:t>
        </w:r>
        <w:proofErr w:type="spellEnd"/>
        <w:r w:rsidR="00737CEC" w:rsidRPr="08685B26">
          <w:rPr>
            <w:rStyle w:val="Hyperlink"/>
            <w:lang w:val="fr-BE"/>
          </w:rPr>
          <w:t xml:space="preserve"> 2</w:t>
        </w:r>
        <w:r w:rsidR="006A2921" w:rsidRPr="08685B26">
          <w:rPr>
            <w:rStyle w:val="Hyperlink"/>
            <w:lang w:val="fr-BE"/>
          </w:rPr>
          <w:t>’</w:t>
        </w:r>
      </w:hyperlink>
      <w:r w:rsidR="00737CEC" w:rsidRPr="08685B26">
        <w:rPr>
          <w:lang w:val="fr-BE"/>
        </w:rPr>
        <w:t xml:space="preserve"> (IEDCB 2) est un projet belge mis en œuvre par </w:t>
      </w:r>
      <w:proofErr w:type="spellStart"/>
      <w:r w:rsidR="00737CEC" w:rsidRPr="08685B26">
        <w:rPr>
          <w:lang w:val="fr-BE"/>
        </w:rPr>
        <w:t>Unia</w:t>
      </w:r>
      <w:proofErr w:type="spellEnd"/>
      <w:r w:rsidR="00737CEC" w:rsidRPr="08685B26">
        <w:rPr>
          <w:lang w:val="fr-BE"/>
        </w:rPr>
        <w:t xml:space="preserve"> (le Centre interfédéral pour l'égalité des chances) et financé par l</w:t>
      </w:r>
      <w:r w:rsidR="00BE08CA">
        <w:rPr>
          <w:lang w:val="fr-BE"/>
        </w:rPr>
        <w:t>e</w:t>
      </w:r>
      <w:r w:rsidR="00737CEC" w:rsidRPr="08685B26">
        <w:rPr>
          <w:lang w:val="fr-BE"/>
        </w:rPr>
        <w:t xml:space="preserve"> </w:t>
      </w:r>
      <w:r w:rsidR="00C83DD3" w:rsidRPr="08685B26">
        <w:rPr>
          <w:lang w:val="fr-BE"/>
        </w:rPr>
        <w:t>Service</w:t>
      </w:r>
      <w:r w:rsidR="00737CEC" w:rsidRPr="08685B26">
        <w:rPr>
          <w:lang w:val="fr-BE"/>
        </w:rPr>
        <w:t xml:space="preserve"> Égalité des chances du SPF Justice. Ce projet fait suite au projet </w:t>
      </w:r>
      <w:hyperlink r:id="rId12">
        <w:r w:rsidR="00737CEC" w:rsidRPr="08685B26">
          <w:rPr>
            <w:rStyle w:val="Hyperlink"/>
            <w:lang w:val="fr-BE"/>
          </w:rPr>
          <w:t>IEDCB 1</w:t>
        </w:r>
      </w:hyperlink>
      <w:r w:rsidR="00737CEC" w:rsidRPr="08685B26">
        <w:rPr>
          <w:lang w:val="fr-BE"/>
        </w:rPr>
        <w:t>.</w:t>
      </w:r>
      <w:r w:rsidR="00907DBE" w:rsidRPr="08685B26">
        <w:rPr>
          <w:lang w:val="fr-BE"/>
        </w:rPr>
        <w:t> </w:t>
      </w:r>
    </w:p>
    <w:p w14:paraId="6F92AC79" w14:textId="6CAEB688" w:rsidR="00A1544B" w:rsidRPr="002F24A5" w:rsidRDefault="00A1544B" w:rsidP="00BD28ED">
      <w:pPr>
        <w:spacing w:line="276" w:lineRule="auto"/>
        <w:rPr>
          <w:b/>
          <w:bCs/>
          <w:lang w:val="fr-BE"/>
        </w:rPr>
      </w:pPr>
      <w:r w:rsidRPr="002F24A5">
        <w:rPr>
          <w:b/>
          <w:bCs/>
          <w:lang w:val="fr-BE"/>
        </w:rPr>
        <w:t xml:space="preserve">Même si vous avez peu d'expérience </w:t>
      </w:r>
      <w:r w:rsidR="00BE08CA">
        <w:rPr>
          <w:b/>
          <w:bCs/>
          <w:lang w:val="fr-BE"/>
        </w:rPr>
        <w:t>en matière</w:t>
      </w:r>
      <w:r w:rsidRPr="002F24A5">
        <w:rPr>
          <w:b/>
          <w:bCs/>
          <w:lang w:val="fr-BE"/>
        </w:rPr>
        <w:t xml:space="preserve"> de données relatives à l'égalité, </w:t>
      </w:r>
      <w:r w:rsidR="00CF18F9" w:rsidRPr="002F24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fr-BE"/>
        </w:rPr>
        <w:t>votre participation à ce questionnaire est utile</w:t>
      </w:r>
      <w:r w:rsidRPr="002F24A5">
        <w:rPr>
          <w:b/>
          <w:bCs/>
          <w:lang w:val="fr-BE"/>
        </w:rPr>
        <w:t>. Vous pouvez</w:t>
      </w:r>
      <w:r w:rsidR="00E00A48" w:rsidRPr="002F24A5">
        <w:rPr>
          <w:b/>
          <w:bCs/>
          <w:lang w:val="fr-BE"/>
        </w:rPr>
        <w:t xml:space="preserve"> </w:t>
      </w:r>
      <w:r w:rsidR="00E63D29" w:rsidRPr="002F24A5">
        <w:rPr>
          <w:b/>
          <w:bCs/>
          <w:lang w:val="fr-BE"/>
        </w:rPr>
        <w:t xml:space="preserve">toujours </w:t>
      </w:r>
      <w:r w:rsidR="00E00A48" w:rsidRPr="002F24A5">
        <w:rPr>
          <w:b/>
          <w:bCs/>
          <w:lang w:val="fr-BE"/>
        </w:rPr>
        <w:t>passer</w:t>
      </w:r>
      <w:r w:rsidRPr="002F24A5">
        <w:rPr>
          <w:b/>
          <w:bCs/>
          <w:lang w:val="fr-BE"/>
        </w:rPr>
        <w:t xml:space="preserve"> les questions auxquelles vous </w:t>
      </w:r>
      <w:r w:rsidR="00360598" w:rsidRPr="002F24A5">
        <w:rPr>
          <w:b/>
          <w:bCs/>
          <w:lang w:val="fr-BE"/>
        </w:rPr>
        <w:t>ne pouvez</w:t>
      </w:r>
      <w:r w:rsidRPr="002F24A5">
        <w:rPr>
          <w:b/>
          <w:bCs/>
          <w:lang w:val="fr-BE"/>
        </w:rPr>
        <w:t xml:space="preserve"> pas répondre.</w:t>
      </w:r>
    </w:p>
    <w:p w14:paraId="06445580" w14:textId="6A3ED63C" w:rsidR="008F5BC1" w:rsidRPr="002F24A5" w:rsidRDefault="003E1268" w:rsidP="005403BA">
      <w:pPr>
        <w:spacing w:line="276" w:lineRule="auto"/>
        <w:rPr>
          <w:lang w:val="fr-BE"/>
        </w:rPr>
      </w:pPr>
      <w:r w:rsidRPr="08685B26">
        <w:rPr>
          <w:lang w:val="fr-BE"/>
        </w:rPr>
        <w:t xml:space="preserve">Votre contribution permettra d'améliorer la collecte et l’accessibilité de données relatives à l’égalité en </w:t>
      </w:r>
      <w:r w:rsidR="00010AD6" w:rsidRPr="08685B26">
        <w:rPr>
          <w:lang w:val="fr-BE"/>
        </w:rPr>
        <w:t xml:space="preserve">Belgique. </w:t>
      </w:r>
      <w:r w:rsidR="00B64168" w:rsidRPr="08685B26">
        <w:rPr>
          <w:lang w:val="fr-BE"/>
        </w:rPr>
        <w:t xml:space="preserve">C’est un </w:t>
      </w:r>
      <w:r w:rsidR="00050B02" w:rsidRPr="08685B26">
        <w:rPr>
          <w:lang w:val="fr-BE"/>
        </w:rPr>
        <w:t>objectif important</w:t>
      </w:r>
      <w:r w:rsidR="00010AD6" w:rsidRPr="08685B26">
        <w:rPr>
          <w:lang w:val="fr-BE"/>
        </w:rPr>
        <w:t>, parce qu</w:t>
      </w:r>
      <w:r w:rsidR="00050B02" w:rsidRPr="08685B26">
        <w:rPr>
          <w:lang w:val="fr-BE"/>
        </w:rPr>
        <w:t>e ces données</w:t>
      </w:r>
      <w:r w:rsidR="00010AD6" w:rsidRPr="08685B26">
        <w:rPr>
          <w:lang w:val="fr-BE"/>
        </w:rPr>
        <w:t xml:space="preserve"> </w:t>
      </w:r>
      <w:r w:rsidRPr="08685B26">
        <w:rPr>
          <w:lang w:val="fr-BE"/>
        </w:rPr>
        <w:t>représentent un outil dans la lutte contre les discriminations et les inégalités.</w:t>
      </w:r>
      <w:r w:rsidR="00B04CA6">
        <w:rPr>
          <w:lang w:val="fr-BE"/>
        </w:rPr>
        <w:t xml:space="preserve"> D’avance, nous vous remercions du temps que vous consacrerez à ce questionnaire. </w:t>
      </w:r>
      <w:r w:rsidR="004E7D31" w:rsidRPr="08685B26">
        <w:rPr>
          <w:lang w:val="fr-BE"/>
        </w:rPr>
        <w:t xml:space="preserve"> </w:t>
      </w:r>
    </w:p>
    <w:p w14:paraId="405106A6" w14:textId="0E4267A3" w:rsidR="00EC5BE1" w:rsidRPr="002F24A5" w:rsidRDefault="1A6A1E0A" w:rsidP="00E04C56">
      <w:pPr>
        <w:spacing w:line="276" w:lineRule="auto"/>
        <w:rPr>
          <w:lang w:val="fr-BE"/>
        </w:rPr>
      </w:pPr>
      <w:r w:rsidRPr="002F24A5">
        <w:rPr>
          <w:lang w:val="fr-BE"/>
        </w:rPr>
        <w:t>Plus de détails sur le</w:t>
      </w:r>
      <w:r w:rsidR="0091404C" w:rsidRPr="002F24A5">
        <w:rPr>
          <w:lang w:val="fr-BE"/>
        </w:rPr>
        <w:t>s</w:t>
      </w:r>
      <w:r w:rsidRPr="002F24A5">
        <w:rPr>
          <w:lang w:val="fr-BE"/>
        </w:rPr>
        <w:t xml:space="preserve"> </w:t>
      </w:r>
      <w:r w:rsidR="0091404C" w:rsidRPr="002F24A5">
        <w:rPr>
          <w:lang w:val="fr-BE"/>
        </w:rPr>
        <w:t xml:space="preserve">données relatives à l'égalité </w:t>
      </w:r>
      <w:r w:rsidRPr="002F24A5">
        <w:rPr>
          <w:lang w:val="fr-BE"/>
        </w:rPr>
        <w:t>et le questionnaire se trouvent ci-dessous</w:t>
      </w:r>
      <w:r w:rsidR="00907DBE" w:rsidRPr="002F24A5">
        <w:rPr>
          <w:lang w:val="fr-BE"/>
        </w:rPr>
        <w:t>.</w:t>
      </w:r>
      <w:r w:rsidR="00E04C56" w:rsidRPr="002F24A5">
        <w:rPr>
          <w:lang w:val="fr-BE"/>
        </w:rPr>
        <w:t xml:space="preserve"> </w:t>
      </w:r>
      <w:r w:rsidR="00D60C1F" w:rsidRPr="00664E17">
        <w:rPr>
          <w:lang w:val="fr-BE"/>
        </w:rPr>
        <w:t>N'hésitez</w:t>
      </w:r>
      <w:r w:rsidR="00D60C1F" w:rsidRPr="00311245">
        <w:rPr>
          <w:lang w:val="fr-BE"/>
        </w:rPr>
        <w:t xml:space="preserve"> pas à nous contacter</w:t>
      </w:r>
      <w:r w:rsidR="00D60C1F">
        <w:rPr>
          <w:lang w:val="fr-BE"/>
        </w:rPr>
        <w:t xml:space="preserve"> pour toutes questions, via mail (</w:t>
      </w:r>
      <w:hyperlink r:id="rId13" w:history="1">
        <w:r w:rsidR="00D60C1F" w:rsidRPr="00860D78">
          <w:rPr>
            <w:rStyle w:val="Hyperlink"/>
            <w:rFonts w:ascii="Calibri" w:hAnsi="Calibri" w:cs="Calibri"/>
            <w:shd w:val="clear" w:color="auto" w:fill="FFFFFF"/>
            <w:lang w:val="fr-BE"/>
          </w:rPr>
          <w:t>equalitydata@unia.be</w:t>
        </w:r>
      </w:hyperlink>
      <w:r w:rsidR="00D60C1F">
        <w:rPr>
          <w:rStyle w:val="normaltextrun"/>
          <w:rFonts w:ascii="Calibri" w:hAnsi="Calibri" w:cs="Calibri"/>
          <w:color w:val="0563C1"/>
          <w:u w:val="single"/>
          <w:shd w:val="clear" w:color="auto" w:fill="FFFFFF"/>
          <w:lang w:val="fr-BE"/>
        </w:rPr>
        <w:t>)</w:t>
      </w:r>
      <w:r w:rsidR="00D60C1F" w:rsidRPr="00104EA7">
        <w:rPr>
          <w:rStyle w:val="normaltextrun"/>
          <w:rFonts w:ascii="Calibri" w:hAnsi="Calibri" w:cs="Calibri"/>
          <w:color w:val="000000"/>
          <w:shd w:val="clear" w:color="auto" w:fill="FFFFFF"/>
          <w:lang w:val="fr-BE"/>
        </w:rPr>
        <w:t xml:space="preserve"> ou </w:t>
      </w:r>
      <w:r w:rsidR="21CF5628">
        <w:rPr>
          <w:rStyle w:val="normaltextrun"/>
          <w:rFonts w:ascii="Calibri" w:hAnsi="Calibri" w:cs="Calibri"/>
          <w:color w:val="000000"/>
          <w:shd w:val="clear" w:color="auto" w:fill="FFFFFF"/>
          <w:lang w:val="fr-BE"/>
        </w:rPr>
        <w:t xml:space="preserve">par </w:t>
      </w:r>
      <w:r w:rsidR="00D60C1F" w:rsidRPr="00104EA7">
        <w:rPr>
          <w:rStyle w:val="normaltextrun"/>
          <w:rFonts w:ascii="Calibri" w:hAnsi="Calibri" w:cs="Calibri"/>
          <w:color w:val="000000"/>
          <w:shd w:val="clear" w:color="auto" w:fill="FFFFFF"/>
          <w:lang w:val="fr-BE"/>
        </w:rPr>
        <w:t xml:space="preserve">téléphone </w:t>
      </w:r>
      <w:r w:rsidR="00D60C1F">
        <w:rPr>
          <w:rStyle w:val="normaltextrun"/>
          <w:rFonts w:ascii="Calibri" w:hAnsi="Calibri" w:cs="Calibri"/>
          <w:color w:val="000000"/>
          <w:shd w:val="clear" w:color="auto" w:fill="FFFFFF"/>
          <w:lang w:val="fr-BE"/>
        </w:rPr>
        <w:t>(0</w:t>
      </w:r>
      <w:r w:rsidR="00D60C1F" w:rsidRPr="00104EA7">
        <w:rPr>
          <w:rStyle w:val="normaltextrun"/>
          <w:rFonts w:ascii="Calibri" w:hAnsi="Calibri" w:cs="Calibri"/>
          <w:color w:val="000000"/>
          <w:shd w:val="clear" w:color="auto" w:fill="FFFFFF"/>
          <w:lang w:val="fr-BE"/>
        </w:rPr>
        <w:t>2 212 30 37</w:t>
      </w:r>
      <w:r w:rsidR="00D60C1F">
        <w:rPr>
          <w:rStyle w:val="normaltextrun"/>
          <w:rFonts w:ascii="Calibri" w:hAnsi="Calibri" w:cs="Calibri"/>
          <w:color w:val="000000"/>
          <w:shd w:val="clear" w:color="auto" w:fill="FFFFFF"/>
          <w:lang w:val="fr-BE"/>
        </w:rPr>
        <w:t xml:space="preserve">). </w:t>
      </w:r>
    </w:p>
    <w:p w14:paraId="67C9BE08" w14:textId="2DFC4539" w:rsidR="004F257C" w:rsidRPr="002F24A5" w:rsidRDefault="004F257C" w:rsidP="00BD28ED">
      <w:pPr>
        <w:spacing w:line="276" w:lineRule="auto"/>
        <w:rPr>
          <w:b/>
          <w:bCs/>
          <w:u w:val="single"/>
          <w:lang w:val="fr-BE"/>
        </w:rPr>
      </w:pPr>
    </w:p>
    <w:p w14:paraId="30A90065" w14:textId="1FC36D3A" w:rsidR="00907DBE" w:rsidRPr="002F24A5" w:rsidRDefault="0027530E" w:rsidP="00BD28ED">
      <w:pPr>
        <w:pStyle w:val="Kop1"/>
        <w:spacing w:line="276" w:lineRule="auto"/>
        <w:rPr>
          <w:b w:val="0"/>
          <w:lang w:val="fr-BE"/>
        </w:rPr>
      </w:pPr>
      <w:r w:rsidRPr="002F24A5">
        <w:rPr>
          <w:lang w:val="fr-BE"/>
        </w:rPr>
        <w:t>Qu’est-ce que les données relatives à l’égalité</w:t>
      </w:r>
      <w:r w:rsidR="00467F4C" w:rsidRPr="002F24A5">
        <w:rPr>
          <w:lang w:val="fr-BE"/>
        </w:rPr>
        <w:t xml:space="preserve"> </w:t>
      </w:r>
      <w:r w:rsidR="00603563" w:rsidRPr="002F24A5">
        <w:rPr>
          <w:lang w:val="fr-BE"/>
        </w:rPr>
        <w:t>?</w:t>
      </w:r>
    </w:p>
    <w:p w14:paraId="15D4DA0A" w14:textId="00C7FFEB" w:rsidR="00907DBE" w:rsidRPr="002F24A5" w:rsidRDefault="00F6210E" w:rsidP="00BD28ED">
      <w:pPr>
        <w:spacing w:line="276" w:lineRule="auto"/>
        <w:jc w:val="both"/>
        <w:rPr>
          <w:b/>
          <w:bCs/>
          <w:lang w:val="fr-BE"/>
        </w:rPr>
      </w:pPr>
      <w:r w:rsidRPr="002F24A5">
        <w:rPr>
          <w:b/>
          <w:bCs/>
          <w:lang w:val="fr-BE"/>
        </w:rPr>
        <w:t>Les données relatives à l'égalité sont toutes les données qui permettent de décrire et d'analyser l'égalité ou l'inégalité</w:t>
      </w:r>
      <w:r w:rsidR="00907DBE" w:rsidRPr="002F24A5">
        <w:rPr>
          <w:b/>
          <w:bCs/>
          <w:lang w:val="fr-BE"/>
        </w:rPr>
        <w:t xml:space="preserve">. </w:t>
      </w:r>
    </w:p>
    <w:p w14:paraId="21BD5D65" w14:textId="7C8224EA" w:rsidR="00907DBE" w:rsidRPr="002F24A5" w:rsidRDefault="005C13EC" w:rsidP="007D4614">
      <w:pPr>
        <w:spacing w:line="276" w:lineRule="auto"/>
        <w:rPr>
          <w:lang w:val="fr-BE"/>
        </w:rPr>
      </w:pPr>
      <w:r w:rsidRPr="08685B26">
        <w:rPr>
          <w:lang w:val="fr-BE"/>
        </w:rPr>
        <w:t xml:space="preserve">Il peut s'agir de </w:t>
      </w:r>
      <w:r w:rsidRPr="08685B26">
        <w:rPr>
          <w:b/>
          <w:bCs/>
          <w:lang w:val="fr-BE"/>
        </w:rPr>
        <w:t xml:space="preserve">données quantitatives </w:t>
      </w:r>
      <w:r w:rsidR="002F6151" w:rsidRPr="08685B26">
        <w:rPr>
          <w:b/>
          <w:bCs/>
          <w:lang w:val="fr-BE"/>
        </w:rPr>
        <w:t>ou</w:t>
      </w:r>
      <w:r w:rsidRPr="08685B26">
        <w:rPr>
          <w:b/>
          <w:bCs/>
          <w:lang w:val="fr-BE"/>
        </w:rPr>
        <w:t xml:space="preserve"> qualitatives</w:t>
      </w:r>
      <w:r w:rsidRPr="08685B26">
        <w:rPr>
          <w:lang w:val="fr-BE"/>
        </w:rPr>
        <w:t xml:space="preserve">. </w:t>
      </w:r>
      <w:r w:rsidR="00D72DCC" w:rsidRPr="08685B26">
        <w:rPr>
          <w:lang w:val="fr-BE"/>
        </w:rPr>
        <w:t>Quelques exemples :</w:t>
      </w:r>
      <w:r w:rsidRPr="08685B26">
        <w:rPr>
          <w:lang w:val="fr-BE"/>
        </w:rPr>
        <w:t xml:space="preserve"> des données </w:t>
      </w:r>
      <w:r w:rsidR="006C5FDC" w:rsidRPr="08685B26">
        <w:rPr>
          <w:lang w:val="fr-BE"/>
        </w:rPr>
        <w:t xml:space="preserve">dans </w:t>
      </w:r>
      <w:r w:rsidR="005910B8" w:rsidRPr="08685B26">
        <w:rPr>
          <w:lang w:val="fr-BE"/>
        </w:rPr>
        <w:t>l</w:t>
      </w:r>
      <w:r w:rsidR="006C5FDC" w:rsidRPr="08685B26">
        <w:rPr>
          <w:lang w:val="fr-BE"/>
        </w:rPr>
        <w:t>es</w:t>
      </w:r>
      <w:r w:rsidRPr="08685B26">
        <w:rPr>
          <w:lang w:val="fr-BE"/>
        </w:rPr>
        <w:t xml:space="preserve"> bases de données administratives, des </w:t>
      </w:r>
      <w:r w:rsidR="007B3B80" w:rsidRPr="08685B26">
        <w:rPr>
          <w:lang w:val="fr-BE"/>
        </w:rPr>
        <w:t>sondages</w:t>
      </w:r>
      <w:r w:rsidRPr="08685B26">
        <w:rPr>
          <w:lang w:val="fr-BE"/>
        </w:rPr>
        <w:t xml:space="preserve">, </w:t>
      </w:r>
      <w:r w:rsidR="00FB2038" w:rsidRPr="08685B26">
        <w:rPr>
          <w:lang w:val="fr-BE"/>
        </w:rPr>
        <w:t>d</w:t>
      </w:r>
      <w:r w:rsidR="000516E8" w:rsidRPr="08685B26">
        <w:rPr>
          <w:lang w:val="fr-BE"/>
        </w:rPr>
        <w:t xml:space="preserve">es </w:t>
      </w:r>
      <w:r w:rsidR="00FB2038" w:rsidRPr="08685B26">
        <w:rPr>
          <w:lang w:val="fr-BE"/>
        </w:rPr>
        <w:t>enquêtes auprès des victimes</w:t>
      </w:r>
      <w:r w:rsidR="000516E8" w:rsidRPr="08685B26">
        <w:rPr>
          <w:lang w:val="fr-BE"/>
        </w:rPr>
        <w:t xml:space="preserve"> de discrimination</w:t>
      </w:r>
      <w:r w:rsidR="00A83F2E" w:rsidRPr="08685B26">
        <w:rPr>
          <w:lang w:val="fr-BE"/>
        </w:rPr>
        <w:t xml:space="preserve">, des données issues de plaintes, des tests de </w:t>
      </w:r>
      <w:r w:rsidRPr="08685B26">
        <w:rPr>
          <w:lang w:val="fr-BE"/>
        </w:rPr>
        <w:t>discrimination</w:t>
      </w:r>
      <w:r w:rsidR="00A83F2E" w:rsidRPr="08685B26">
        <w:rPr>
          <w:lang w:val="fr-BE"/>
        </w:rPr>
        <w:t>, des monitorings de la diversité</w:t>
      </w:r>
      <w:r w:rsidR="00D16EF0" w:rsidRPr="08685B26">
        <w:rPr>
          <w:lang w:val="fr-BE"/>
        </w:rPr>
        <w:t xml:space="preserve">, et </w:t>
      </w:r>
      <w:r w:rsidR="00A83F2E" w:rsidRPr="08685B26">
        <w:rPr>
          <w:lang w:val="fr-BE"/>
        </w:rPr>
        <w:t>de</w:t>
      </w:r>
      <w:r w:rsidR="00BF7EC1" w:rsidRPr="08685B26">
        <w:rPr>
          <w:lang w:val="fr-BE"/>
        </w:rPr>
        <w:t xml:space="preserve"> la</w:t>
      </w:r>
      <w:r w:rsidR="00A83F2E" w:rsidRPr="08685B26">
        <w:rPr>
          <w:lang w:val="fr-BE"/>
        </w:rPr>
        <w:t xml:space="preserve"> recherche qualitative</w:t>
      </w:r>
      <w:r w:rsidRPr="08685B26">
        <w:rPr>
          <w:lang w:val="fr-BE"/>
        </w:rPr>
        <w:t xml:space="preserve">. </w:t>
      </w:r>
      <w:r w:rsidR="00C23D1D" w:rsidRPr="08685B26">
        <w:rPr>
          <w:lang w:val="fr-BE"/>
        </w:rPr>
        <w:t>C</w:t>
      </w:r>
      <w:r w:rsidR="008A2D30" w:rsidRPr="08685B26">
        <w:rPr>
          <w:lang w:val="fr-BE"/>
        </w:rPr>
        <w:t>es</w:t>
      </w:r>
      <w:r w:rsidR="00083BA1" w:rsidRPr="08685B26">
        <w:rPr>
          <w:lang w:val="fr-BE"/>
        </w:rPr>
        <w:t xml:space="preserve"> données</w:t>
      </w:r>
      <w:r w:rsidRPr="08685B26">
        <w:rPr>
          <w:lang w:val="fr-BE"/>
        </w:rPr>
        <w:t xml:space="preserve"> peuvent être </w:t>
      </w:r>
      <w:r w:rsidR="7CE9CEB4" w:rsidRPr="08685B26">
        <w:rPr>
          <w:lang w:val="fr-BE"/>
        </w:rPr>
        <w:t xml:space="preserve">issues </w:t>
      </w:r>
      <w:r w:rsidR="07F5D97F" w:rsidRPr="08685B26">
        <w:rPr>
          <w:lang w:val="fr-BE"/>
        </w:rPr>
        <w:t>d</w:t>
      </w:r>
      <w:r w:rsidR="007D4614" w:rsidRPr="08685B26">
        <w:rPr>
          <w:lang w:val="fr-BE"/>
        </w:rPr>
        <w:t>e bases de données gouvernementales</w:t>
      </w:r>
      <w:r w:rsidRPr="08685B26">
        <w:rPr>
          <w:lang w:val="fr-BE"/>
        </w:rPr>
        <w:t>, d</w:t>
      </w:r>
      <w:r w:rsidR="007D4614" w:rsidRPr="08685B26">
        <w:rPr>
          <w:lang w:val="fr-BE"/>
        </w:rPr>
        <w:t>e recherche</w:t>
      </w:r>
      <w:r w:rsidR="00922037">
        <w:rPr>
          <w:lang w:val="fr-BE"/>
        </w:rPr>
        <w:t>s</w:t>
      </w:r>
      <w:r w:rsidR="007D4614" w:rsidRPr="08685B26">
        <w:rPr>
          <w:lang w:val="fr-BE"/>
        </w:rPr>
        <w:t xml:space="preserve"> universitaire</w:t>
      </w:r>
      <w:r w:rsidR="00922037">
        <w:rPr>
          <w:lang w:val="fr-BE"/>
        </w:rPr>
        <w:t>s</w:t>
      </w:r>
      <w:r w:rsidRPr="08685B26">
        <w:rPr>
          <w:lang w:val="fr-BE"/>
        </w:rPr>
        <w:t>, d</w:t>
      </w:r>
      <w:r w:rsidR="73F1A17C" w:rsidRPr="08685B26">
        <w:rPr>
          <w:lang w:val="fr-BE"/>
        </w:rPr>
        <w:t>’</w:t>
      </w:r>
      <w:r w:rsidR="007D4614" w:rsidRPr="08685B26">
        <w:rPr>
          <w:lang w:val="fr-BE"/>
        </w:rPr>
        <w:t xml:space="preserve">enquêtes </w:t>
      </w:r>
      <w:r w:rsidR="00F216E3" w:rsidRPr="08685B26">
        <w:rPr>
          <w:lang w:val="fr-BE"/>
        </w:rPr>
        <w:t xml:space="preserve">organisées </w:t>
      </w:r>
      <w:r w:rsidR="007D4614" w:rsidRPr="08685B26">
        <w:rPr>
          <w:lang w:val="fr-BE"/>
        </w:rPr>
        <w:t xml:space="preserve">par des </w:t>
      </w:r>
      <w:r w:rsidR="00F216E3" w:rsidRPr="08685B26">
        <w:rPr>
          <w:lang w:val="fr-BE"/>
        </w:rPr>
        <w:t>ASBL</w:t>
      </w:r>
      <w:r w:rsidR="00743C74" w:rsidRPr="08685B26">
        <w:rPr>
          <w:lang w:val="fr-BE"/>
        </w:rPr>
        <w:t xml:space="preserve">, </w:t>
      </w:r>
      <w:r w:rsidR="00D20CD8" w:rsidRPr="08685B26">
        <w:rPr>
          <w:lang w:val="fr-BE"/>
        </w:rPr>
        <w:t>etc</w:t>
      </w:r>
      <w:r w:rsidR="00743C74" w:rsidRPr="08685B26">
        <w:rPr>
          <w:lang w:val="fr-BE"/>
        </w:rPr>
        <w:t>.</w:t>
      </w:r>
    </w:p>
    <w:p w14:paraId="5DBA7373" w14:textId="7D888130" w:rsidR="00F209BF" w:rsidRPr="002F24A5" w:rsidRDefault="1618925F" w:rsidP="00F209BF">
      <w:pPr>
        <w:pStyle w:val="Lijstalinea"/>
        <w:numPr>
          <w:ilvl w:val="0"/>
          <w:numId w:val="7"/>
        </w:numPr>
        <w:spacing w:line="276" w:lineRule="auto"/>
        <w:rPr>
          <w:lang w:val="fr-BE"/>
        </w:rPr>
      </w:pPr>
      <w:r w:rsidRPr="4FAA4C7C">
        <w:rPr>
          <w:lang w:val="fr-BE"/>
        </w:rPr>
        <w:t>Exemple quantitati</w:t>
      </w:r>
      <w:r w:rsidR="7DC9D5D0" w:rsidRPr="4FAA4C7C">
        <w:rPr>
          <w:lang w:val="fr-BE"/>
        </w:rPr>
        <w:t>f</w:t>
      </w:r>
      <w:r w:rsidRPr="4FAA4C7C">
        <w:rPr>
          <w:lang w:val="fr-BE"/>
        </w:rPr>
        <w:t xml:space="preserve"> : </w:t>
      </w:r>
      <w:hyperlink r:id="rId14">
        <w:r w:rsidR="0D2B4EFC" w:rsidRPr="4FAA4C7C">
          <w:rPr>
            <w:rStyle w:val="Hyperlink"/>
            <w:lang w:val="fr-BE"/>
          </w:rPr>
          <w:t>l</w:t>
        </w:r>
        <w:r w:rsidR="18917D57" w:rsidRPr="4FAA4C7C">
          <w:rPr>
            <w:rStyle w:val="Hyperlink"/>
            <w:lang w:val="fr-BE"/>
          </w:rPr>
          <w:t xml:space="preserve">’enquête sur les forces de travail </w:t>
        </w:r>
        <w:r w:rsidR="427A15A0" w:rsidRPr="4FAA4C7C">
          <w:rPr>
            <w:rStyle w:val="Hyperlink"/>
            <w:lang w:val="fr-BE"/>
          </w:rPr>
          <w:t>organisé</w:t>
        </w:r>
        <w:r w:rsidR="4C1B5D38" w:rsidRPr="4FAA4C7C">
          <w:rPr>
            <w:rStyle w:val="Hyperlink"/>
            <w:lang w:val="fr-BE"/>
          </w:rPr>
          <w:t>e</w:t>
        </w:r>
        <w:r w:rsidR="427A15A0" w:rsidRPr="4FAA4C7C">
          <w:rPr>
            <w:rStyle w:val="Hyperlink"/>
            <w:lang w:val="fr-BE"/>
          </w:rPr>
          <w:t xml:space="preserve"> </w:t>
        </w:r>
        <w:r w:rsidR="18917D57" w:rsidRPr="4FAA4C7C">
          <w:rPr>
            <w:rStyle w:val="Hyperlink"/>
            <w:lang w:val="fr-BE"/>
          </w:rPr>
          <w:t xml:space="preserve">par </w:t>
        </w:r>
        <w:proofErr w:type="spellStart"/>
        <w:r w:rsidR="18917D57" w:rsidRPr="4FAA4C7C">
          <w:rPr>
            <w:rStyle w:val="Hyperlink"/>
            <w:lang w:val="fr-BE"/>
          </w:rPr>
          <w:t>Statbel</w:t>
        </w:r>
        <w:proofErr w:type="spellEnd"/>
      </w:hyperlink>
      <w:r w:rsidR="29543B1F" w:rsidRPr="4FAA4C7C">
        <w:rPr>
          <w:lang w:val="fr-BE"/>
        </w:rPr>
        <w:t xml:space="preserve"> </w:t>
      </w:r>
      <w:r w:rsidR="18917D57" w:rsidRPr="4FAA4C7C">
        <w:rPr>
          <w:lang w:val="fr-BE"/>
        </w:rPr>
        <w:t xml:space="preserve">permet d'analyser </w:t>
      </w:r>
      <w:r w:rsidR="18917D57" w:rsidRPr="4FAA4C7C">
        <w:rPr>
          <w:b/>
          <w:bCs/>
          <w:lang w:val="fr-BE"/>
        </w:rPr>
        <w:t xml:space="preserve">les inégalités fondées sur le handicap </w:t>
      </w:r>
      <w:r w:rsidR="7DC9D5D0" w:rsidRPr="4FAA4C7C">
        <w:rPr>
          <w:b/>
          <w:bCs/>
          <w:lang w:val="fr-BE"/>
        </w:rPr>
        <w:t>dans</w:t>
      </w:r>
      <w:r w:rsidR="18917D57" w:rsidRPr="4FAA4C7C">
        <w:rPr>
          <w:b/>
          <w:bCs/>
          <w:lang w:val="fr-BE"/>
        </w:rPr>
        <w:t xml:space="preserve"> le marché du travail</w:t>
      </w:r>
      <w:r w:rsidR="18917D57" w:rsidRPr="4FAA4C7C">
        <w:rPr>
          <w:lang w:val="fr-BE"/>
        </w:rPr>
        <w:t xml:space="preserve">. </w:t>
      </w:r>
      <w:r w:rsidR="730B7346" w:rsidRPr="00A961FE">
        <w:rPr>
          <w:lang w:val="fr-BE"/>
        </w:rPr>
        <w:br/>
      </w:r>
    </w:p>
    <w:p w14:paraId="78B4A229" w14:textId="1F24AE14" w:rsidR="00907DBE" w:rsidRPr="002F24A5" w:rsidRDefault="4D6DF89A" w:rsidP="00F209BF">
      <w:pPr>
        <w:pStyle w:val="Lijstalinea"/>
        <w:numPr>
          <w:ilvl w:val="0"/>
          <w:numId w:val="7"/>
        </w:numPr>
        <w:spacing w:line="276" w:lineRule="auto"/>
        <w:rPr>
          <w:lang w:val="fr-BE"/>
        </w:rPr>
      </w:pPr>
      <w:r w:rsidRPr="4FAA4C7C">
        <w:rPr>
          <w:lang w:val="fr-BE"/>
        </w:rPr>
        <w:t>Exemple qualitati</w:t>
      </w:r>
      <w:r w:rsidR="0B4B04B1" w:rsidRPr="4FAA4C7C">
        <w:rPr>
          <w:lang w:val="fr-BE"/>
        </w:rPr>
        <w:t>f</w:t>
      </w:r>
      <w:r w:rsidRPr="4FAA4C7C">
        <w:rPr>
          <w:lang w:val="fr-BE"/>
        </w:rPr>
        <w:t xml:space="preserve"> : </w:t>
      </w:r>
      <w:r w:rsidR="256B19A1" w:rsidRPr="4FAA4C7C">
        <w:rPr>
          <w:lang w:val="fr-BE"/>
        </w:rPr>
        <w:t>d</w:t>
      </w:r>
      <w:r w:rsidRPr="4FAA4C7C">
        <w:rPr>
          <w:lang w:val="fr-BE"/>
        </w:rPr>
        <w:t>ans une</w:t>
      </w:r>
      <w:r w:rsidR="5CD17E16" w:rsidRPr="4FAA4C7C">
        <w:rPr>
          <w:lang w:val="fr-BE"/>
        </w:rPr>
        <w:t xml:space="preserve"> </w:t>
      </w:r>
      <w:hyperlink r:id="rId15">
        <w:r w:rsidR="5CD17E16" w:rsidRPr="4FAA4C7C">
          <w:rPr>
            <w:rStyle w:val="Hyperlink"/>
            <w:lang w:val="fr-BE"/>
          </w:rPr>
          <w:t>étude</w:t>
        </w:r>
        <w:r w:rsidRPr="4FAA4C7C">
          <w:rPr>
            <w:rStyle w:val="Hyperlink"/>
            <w:lang w:val="fr-BE"/>
          </w:rPr>
          <w:t xml:space="preserve"> menée par </w:t>
        </w:r>
        <w:proofErr w:type="spellStart"/>
        <w:r w:rsidRPr="4FAA4C7C">
          <w:rPr>
            <w:rStyle w:val="Hyperlink"/>
            <w:lang w:val="fr-BE"/>
          </w:rPr>
          <w:t>Unia</w:t>
        </w:r>
        <w:proofErr w:type="spellEnd"/>
      </w:hyperlink>
      <w:r w:rsidR="15F0578F" w:rsidRPr="4FAA4C7C">
        <w:rPr>
          <w:rStyle w:val="Hyperlink"/>
          <w:color w:val="auto"/>
          <w:u w:val="none"/>
          <w:lang w:val="fr-BE"/>
        </w:rPr>
        <w:t xml:space="preserve">, </w:t>
      </w:r>
      <w:r w:rsidR="7798C1FF" w:rsidRPr="4FAA4C7C">
        <w:rPr>
          <w:rStyle w:val="Hyperlink"/>
          <w:color w:val="auto"/>
          <w:u w:val="none"/>
          <w:lang w:val="fr-BE"/>
        </w:rPr>
        <w:t>l</w:t>
      </w:r>
      <w:r w:rsidR="5CD17E16" w:rsidRPr="4FAA4C7C">
        <w:rPr>
          <w:lang w:val="fr-BE"/>
        </w:rPr>
        <w:t>es personnes en situation de handicap</w:t>
      </w:r>
      <w:r w:rsidR="1E9F06F2" w:rsidRPr="4FAA4C7C">
        <w:rPr>
          <w:lang w:val="fr-BE"/>
        </w:rPr>
        <w:t xml:space="preserve"> </w:t>
      </w:r>
      <w:r w:rsidR="5CD17E16" w:rsidRPr="4FAA4C7C">
        <w:rPr>
          <w:lang w:val="fr-BE"/>
        </w:rPr>
        <w:t xml:space="preserve">ont été interrogés sur </w:t>
      </w:r>
      <w:r w:rsidR="5CD17E16" w:rsidRPr="4FAA4C7C">
        <w:rPr>
          <w:b/>
          <w:bCs/>
          <w:lang w:val="fr-BE"/>
        </w:rPr>
        <w:t xml:space="preserve">les obstacles </w:t>
      </w:r>
      <w:r w:rsidR="4BEE1A59" w:rsidRPr="4FAA4C7C">
        <w:rPr>
          <w:b/>
          <w:bCs/>
          <w:lang w:val="fr-BE"/>
        </w:rPr>
        <w:t>à</w:t>
      </w:r>
      <w:r w:rsidR="5CD17E16" w:rsidRPr="4FAA4C7C">
        <w:rPr>
          <w:b/>
          <w:bCs/>
          <w:lang w:val="fr-BE"/>
        </w:rPr>
        <w:t xml:space="preserve"> l'exercice de leur droit de vote</w:t>
      </w:r>
      <w:r w:rsidR="5CD17E16" w:rsidRPr="4FAA4C7C">
        <w:rPr>
          <w:lang w:val="fr-BE"/>
        </w:rPr>
        <w:t>.</w:t>
      </w:r>
    </w:p>
    <w:p w14:paraId="4083062C" w14:textId="7D2FF182" w:rsidR="00F30CC6" w:rsidRPr="002F24A5" w:rsidRDefault="00F30CC6" w:rsidP="00BD28ED">
      <w:pPr>
        <w:spacing w:line="276" w:lineRule="auto"/>
        <w:rPr>
          <w:lang w:val="fr-BE"/>
        </w:rPr>
      </w:pPr>
      <w:r w:rsidRPr="08685B26">
        <w:rPr>
          <w:lang w:val="fr-BE"/>
        </w:rPr>
        <w:t xml:space="preserve">Même les données qui </w:t>
      </w:r>
      <w:r w:rsidR="00F736BA" w:rsidRPr="08685B26">
        <w:rPr>
          <w:lang w:val="fr-BE"/>
        </w:rPr>
        <w:t>ne visent pas</w:t>
      </w:r>
      <w:r w:rsidRPr="08685B26">
        <w:rPr>
          <w:lang w:val="fr-BE"/>
        </w:rPr>
        <w:t xml:space="preserve"> </w:t>
      </w:r>
      <w:r w:rsidR="00F736BA" w:rsidRPr="08685B26">
        <w:rPr>
          <w:lang w:val="fr-BE"/>
        </w:rPr>
        <w:t xml:space="preserve">à </w:t>
      </w:r>
      <w:r w:rsidRPr="08685B26">
        <w:rPr>
          <w:lang w:val="fr-BE"/>
        </w:rPr>
        <w:t>mesurer l'</w:t>
      </w:r>
      <w:r w:rsidR="00195167" w:rsidRPr="08685B26">
        <w:rPr>
          <w:lang w:val="fr-BE"/>
        </w:rPr>
        <w:t>(</w:t>
      </w:r>
      <w:r w:rsidRPr="08685B26">
        <w:rPr>
          <w:lang w:val="fr-BE"/>
        </w:rPr>
        <w:t>in</w:t>
      </w:r>
      <w:r w:rsidR="00195167" w:rsidRPr="08685B26">
        <w:rPr>
          <w:lang w:val="fr-BE"/>
        </w:rPr>
        <w:t>)</w:t>
      </w:r>
      <w:r w:rsidRPr="08685B26">
        <w:rPr>
          <w:lang w:val="fr-BE"/>
        </w:rPr>
        <w:t xml:space="preserve">égalité ou la discrimination peuvent </w:t>
      </w:r>
      <w:r w:rsidR="0055564F" w:rsidRPr="08685B26">
        <w:rPr>
          <w:lang w:val="fr-BE"/>
        </w:rPr>
        <w:t>parfois</w:t>
      </w:r>
      <w:r w:rsidRPr="08685B26">
        <w:rPr>
          <w:lang w:val="fr-BE"/>
        </w:rPr>
        <w:t xml:space="preserve"> être utilisées </w:t>
      </w:r>
      <w:r w:rsidR="00F95E2F" w:rsidRPr="08685B26">
        <w:rPr>
          <w:lang w:val="fr-BE"/>
        </w:rPr>
        <w:t>à cette fin</w:t>
      </w:r>
      <w:r w:rsidRPr="08685B26">
        <w:rPr>
          <w:lang w:val="fr-BE"/>
        </w:rPr>
        <w:t xml:space="preserve"> (par exemple, les </w:t>
      </w:r>
      <w:r w:rsidR="00195167" w:rsidRPr="08685B26">
        <w:rPr>
          <w:lang w:val="fr-BE"/>
        </w:rPr>
        <w:t>banques</w:t>
      </w:r>
      <w:r w:rsidRPr="08685B26">
        <w:rPr>
          <w:lang w:val="fr-BE"/>
        </w:rPr>
        <w:t xml:space="preserve"> de données </w:t>
      </w:r>
      <w:r w:rsidR="00195167" w:rsidRPr="08685B26">
        <w:rPr>
          <w:lang w:val="fr-BE"/>
        </w:rPr>
        <w:t xml:space="preserve">administratives </w:t>
      </w:r>
      <w:r w:rsidRPr="08685B26">
        <w:rPr>
          <w:lang w:val="fr-BE"/>
        </w:rPr>
        <w:t>de la sécurité sociale).</w:t>
      </w:r>
    </w:p>
    <w:p w14:paraId="452B8EC2" w14:textId="77777777" w:rsidR="008F4DC0" w:rsidRPr="002F24A5" w:rsidRDefault="008F4DC0" w:rsidP="00BD28ED">
      <w:pPr>
        <w:spacing w:line="276" w:lineRule="auto"/>
        <w:rPr>
          <w:rFonts w:ascii="Calibri" w:hAnsi="Calibri" w:cs="Calibri"/>
          <w:color w:val="000000"/>
          <w:shd w:val="clear" w:color="auto" w:fill="FFFFFF"/>
          <w:lang w:val="fr-BE"/>
        </w:rPr>
      </w:pPr>
    </w:p>
    <w:p w14:paraId="40630858" w14:textId="6DFF8EEB" w:rsidR="00907DBE" w:rsidRPr="002F24A5" w:rsidRDefault="00731355" w:rsidP="00BD28ED">
      <w:pPr>
        <w:pStyle w:val="Kop1"/>
        <w:spacing w:line="276" w:lineRule="auto"/>
        <w:rPr>
          <w:lang w:val="fr-BE"/>
        </w:rPr>
      </w:pPr>
      <w:r w:rsidRPr="002F24A5">
        <w:rPr>
          <w:lang w:val="fr-BE"/>
        </w:rPr>
        <w:t>Quel est l'objet du questionnaire ?</w:t>
      </w:r>
    </w:p>
    <w:p w14:paraId="1C70530E" w14:textId="22B0FF38" w:rsidR="00731355" w:rsidRPr="002F24A5" w:rsidRDefault="00731355" w:rsidP="00731355">
      <w:pPr>
        <w:rPr>
          <w:lang w:val="fr-BE"/>
        </w:rPr>
      </w:pPr>
      <w:r w:rsidRPr="002F24A5">
        <w:rPr>
          <w:lang w:val="fr-BE"/>
        </w:rPr>
        <w:t>Ce questionnaire est lié à deux objectifs du projet</w:t>
      </w:r>
      <w:r w:rsidR="00A1161C" w:rsidRPr="002F24A5">
        <w:rPr>
          <w:lang w:val="fr-BE"/>
        </w:rPr>
        <w:t>.</w:t>
      </w:r>
    </w:p>
    <w:p w14:paraId="7E0C1821" w14:textId="2CE7827C" w:rsidR="00BA0D38" w:rsidRPr="002F24A5" w:rsidRDefault="00A1161C" w:rsidP="00BD28ED">
      <w:pPr>
        <w:spacing w:line="276" w:lineRule="auto"/>
        <w:rPr>
          <w:b/>
          <w:bCs/>
          <w:lang w:val="fr-BE"/>
        </w:rPr>
      </w:pPr>
      <w:r w:rsidRPr="002F24A5">
        <w:rPr>
          <w:b/>
          <w:bCs/>
          <w:u w:val="single"/>
          <w:lang w:val="fr-BE"/>
        </w:rPr>
        <w:t>O</w:t>
      </w:r>
      <w:r w:rsidR="795A317C" w:rsidRPr="002F24A5">
        <w:rPr>
          <w:b/>
          <w:bCs/>
          <w:u w:val="single"/>
          <w:lang w:val="fr-BE"/>
        </w:rPr>
        <w:t xml:space="preserve">bjectif </w:t>
      </w:r>
      <w:r w:rsidRPr="002F24A5">
        <w:rPr>
          <w:b/>
          <w:bCs/>
          <w:u w:val="single"/>
          <w:lang w:val="fr-BE"/>
        </w:rPr>
        <w:t>1</w:t>
      </w:r>
      <w:r w:rsidRPr="002F24A5">
        <w:rPr>
          <w:b/>
          <w:bCs/>
          <w:lang w:val="fr-BE"/>
        </w:rPr>
        <w:t xml:space="preserve"> : </w:t>
      </w:r>
      <w:r w:rsidR="795A317C" w:rsidRPr="002F24A5">
        <w:rPr>
          <w:b/>
          <w:bCs/>
          <w:lang w:val="fr-BE"/>
        </w:rPr>
        <w:t>répertorier et centraliser</w:t>
      </w:r>
      <w:r w:rsidR="795A317C" w:rsidRPr="002F24A5">
        <w:rPr>
          <w:lang w:val="fr-BE"/>
        </w:rPr>
        <w:t xml:space="preserve"> les données relatives à l'égalité en Belgique dans </w:t>
      </w:r>
      <w:r w:rsidR="003F7095" w:rsidRPr="002F24A5">
        <w:rPr>
          <w:lang w:val="fr-BE"/>
        </w:rPr>
        <w:t>un</w:t>
      </w:r>
      <w:r w:rsidR="795A317C" w:rsidRPr="002F24A5">
        <w:rPr>
          <w:lang w:val="fr-BE"/>
        </w:rPr>
        <w:t xml:space="preserve"> </w:t>
      </w:r>
      <w:r w:rsidR="795A317C" w:rsidRPr="002F24A5">
        <w:rPr>
          <w:b/>
          <w:bCs/>
          <w:lang w:val="fr-BE"/>
        </w:rPr>
        <w:t>data hub</w:t>
      </w:r>
    </w:p>
    <w:p w14:paraId="3243F87A" w14:textId="470D84F6" w:rsidR="00907DBE" w:rsidRPr="002F24A5" w:rsidRDefault="1D4CDBB9" w:rsidP="00BD28ED">
      <w:pPr>
        <w:spacing w:line="276" w:lineRule="auto"/>
        <w:rPr>
          <w:lang w:val="fr-BE"/>
        </w:rPr>
      </w:pPr>
      <w:r w:rsidRPr="002F24A5">
        <w:rPr>
          <w:lang w:val="fr-BE"/>
        </w:rPr>
        <w:t>N</w:t>
      </w:r>
      <w:r w:rsidR="2F1469F9" w:rsidRPr="002F24A5">
        <w:rPr>
          <w:lang w:val="fr-BE"/>
        </w:rPr>
        <w:t xml:space="preserve">ous allons enrichir </w:t>
      </w:r>
      <w:r w:rsidR="00991DBD" w:rsidRPr="002F24A5">
        <w:rPr>
          <w:lang w:val="fr-BE"/>
        </w:rPr>
        <w:t>notre</w:t>
      </w:r>
      <w:r w:rsidR="2F1469F9" w:rsidRPr="002F24A5">
        <w:rPr>
          <w:lang w:val="fr-BE"/>
        </w:rPr>
        <w:t xml:space="preserve"> </w:t>
      </w:r>
      <w:hyperlink r:id="rId16" w:history="1">
        <w:r w:rsidR="2F1469F9" w:rsidRPr="002F24A5">
          <w:rPr>
            <w:rStyle w:val="Hyperlink"/>
            <w:lang w:val="fr-BE"/>
          </w:rPr>
          <w:t xml:space="preserve">data hub </w:t>
        </w:r>
        <w:r w:rsidR="00EB6CC1" w:rsidRPr="002F24A5">
          <w:rPr>
            <w:rStyle w:val="Hyperlink"/>
            <w:lang w:val="fr-BE"/>
          </w:rPr>
          <w:t>en ligne</w:t>
        </w:r>
      </w:hyperlink>
      <w:r w:rsidR="00EB6CC1" w:rsidRPr="002F24A5">
        <w:rPr>
          <w:lang w:val="fr-BE"/>
        </w:rPr>
        <w:t xml:space="preserve"> </w:t>
      </w:r>
      <w:r w:rsidR="2F1469F9" w:rsidRPr="002F24A5">
        <w:rPr>
          <w:lang w:val="fr-BE"/>
        </w:rPr>
        <w:t xml:space="preserve">avec des </w:t>
      </w:r>
      <w:r w:rsidR="00464F5D" w:rsidRPr="002F24A5">
        <w:rPr>
          <w:lang w:val="fr-BE"/>
        </w:rPr>
        <w:t>sources de données</w:t>
      </w:r>
      <w:r w:rsidR="2F1469F9" w:rsidRPr="002F24A5">
        <w:rPr>
          <w:lang w:val="fr-BE"/>
        </w:rPr>
        <w:t xml:space="preserve"> pour </w:t>
      </w:r>
      <w:r w:rsidR="2F1469F9" w:rsidRPr="002F24A5">
        <w:rPr>
          <w:b/>
          <w:bCs/>
          <w:lang w:val="fr-BE"/>
        </w:rPr>
        <w:t>trois critères de discrimination</w:t>
      </w:r>
      <w:r w:rsidR="003963FE" w:rsidRPr="002F24A5">
        <w:rPr>
          <w:b/>
          <w:bCs/>
          <w:lang w:val="fr-BE"/>
        </w:rPr>
        <w:t xml:space="preserve"> </w:t>
      </w:r>
      <w:r w:rsidR="00907DBE" w:rsidRPr="002F24A5">
        <w:rPr>
          <w:lang w:val="fr-BE"/>
        </w:rPr>
        <w:t>: </w:t>
      </w:r>
    </w:p>
    <w:p w14:paraId="74A0385C" w14:textId="7A8B5C1F" w:rsidR="00907DBE" w:rsidRPr="002F24A5" w:rsidRDefault="08C4FC6C" w:rsidP="003008D6">
      <w:pPr>
        <w:pStyle w:val="Lijstalinea"/>
        <w:numPr>
          <w:ilvl w:val="0"/>
          <w:numId w:val="1"/>
        </w:numPr>
        <w:spacing w:line="276" w:lineRule="auto"/>
        <w:rPr>
          <w:lang w:val="fr-BE"/>
        </w:rPr>
      </w:pPr>
      <w:r w:rsidRPr="002F24A5">
        <w:rPr>
          <w:b/>
          <w:bCs/>
          <w:lang w:val="fr-BE"/>
        </w:rPr>
        <w:t>Le h</w:t>
      </w:r>
      <w:r w:rsidR="00907DBE" w:rsidRPr="002F24A5">
        <w:rPr>
          <w:b/>
          <w:bCs/>
          <w:lang w:val="fr-BE"/>
        </w:rPr>
        <w:t>andicap</w:t>
      </w:r>
      <w:r w:rsidR="00E40EDB" w:rsidRPr="002F24A5">
        <w:rPr>
          <w:lang w:val="fr-BE"/>
        </w:rPr>
        <w:br/>
      </w:r>
      <w:r w:rsidR="004F49C6" w:rsidRPr="002F24A5">
        <w:rPr>
          <w:lang w:val="fr-BE"/>
        </w:rPr>
        <w:t>Il peut s’agir de</w:t>
      </w:r>
      <w:r w:rsidR="7A88F429" w:rsidRPr="002F24A5">
        <w:rPr>
          <w:lang w:val="fr-BE"/>
        </w:rPr>
        <w:t xml:space="preserve"> toute situation dans laquelle des </w:t>
      </w:r>
      <w:r w:rsidR="7589A7A9" w:rsidRPr="002F24A5">
        <w:rPr>
          <w:lang w:val="fr-BE"/>
        </w:rPr>
        <w:t>incapacités physiques, mentales, intellectuelles ou sensorielles durables</w:t>
      </w:r>
      <w:r w:rsidR="00E40EDB" w:rsidRPr="002F24A5">
        <w:rPr>
          <w:lang w:val="fr-BE"/>
        </w:rPr>
        <w:t>, interagissant avec diverses barrières,</w:t>
      </w:r>
      <w:r w:rsidR="7589A7A9" w:rsidRPr="002F24A5">
        <w:rPr>
          <w:lang w:val="fr-BE"/>
        </w:rPr>
        <w:t xml:space="preserve"> </w:t>
      </w:r>
      <w:r w:rsidR="4BAC3B34" w:rsidRPr="002F24A5">
        <w:rPr>
          <w:lang w:val="fr-BE"/>
        </w:rPr>
        <w:t xml:space="preserve">peuvent faire obstacle à </w:t>
      </w:r>
      <w:r w:rsidR="004F49C6" w:rsidRPr="002F24A5">
        <w:rPr>
          <w:lang w:val="fr-BE"/>
        </w:rPr>
        <w:t>la</w:t>
      </w:r>
      <w:r w:rsidR="4BAC3B34" w:rsidRPr="002F24A5">
        <w:rPr>
          <w:lang w:val="fr-BE"/>
        </w:rPr>
        <w:t xml:space="preserve"> pleine et effective participation à la société</w:t>
      </w:r>
      <w:r w:rsidR="00E40EDB" w:rsidRPr="002F24A5">
        <w:rPr>
          <w:lang w:val="fr-BE"/>
        </w:rPr>
        <w:t xml:space="preserve"> sur la base de l'égalité avec les autres</w:t>
      </w:r>
      <w:r w:rsidR="4BAC3B34" w:rsidRPr="002F24A5">
        <w:rPr>
          <w:lang w:val="fr-BE"/>
        </w:rPr>
        <w:t>.</w:t>
      </w:r>
      <w:r w:rsidR="00E40EDB" w:rsidRPr="002F24A5">
        <w:rPr>
          <w:lang w:val="fr-BE"/>
        </w:rPr>
        <w:br/>
      </w:r>
    </w:p>
    <w:p w14:paraId="419F0BAC" w14:textId="7DBB40BA" w:rsidR="00907DBE" w:rsidRPr="002F24A5" w:rsidRDefault="2D8DE030" w:rsidP="00BD28ED">
      <w:pPr>
        <w:pStyle w:val="Lijstalinea"/>
        <w:numPr>
          <w:ilvl w:val="0"/>
          <w:numId w:val="1"/>
        </w:numPr>
        <w:spacing w:line="276" w:lineRule="auto"/>
        <w:rPr>
          <w:lang w:val="fr-BE"/>
        </w:rPr>
      </w:pPr>
      <w:r w:rsidRPr="4FAA4C7C">
        <w:rPr>
          <w:b/>
          <w:bCs/>
          <w:lang w:val="fr-BE"/>
        </w:rPr>
        <w:t>L’état de santé</w:t>
      </w:r>
      <w:r w:rsidR="37FF16AE" w:rsidRPr="00A961FE">
        <w:rPr>
          <w:lang w:val="fr-BE"/>
        </w:rPr>
        <w:br/>
      </w:r>
      <w:r w:rsidR="779E08B5" w:rsidRPr="4FAA4C7C">
        <w:rPr>
          <w:lang w:val="fr-BE"/>
        </w:rPr>
        <w:t>Il peut s'agir de l'état de santé actuel, passé</w:t>
      </w:r>
      <w:r w:rsidR="6FB9CB54" w:rsidRPr="4FAA4C7C">
        <w:rPr>
          <w:lang w:val="fr-BE"/>
        </w:rPr>
        <w:t>,</w:t>
      </w:r>
      <w:r w:rsidR="0376B863" w:rsidRPr="4FAA4C7C">
        <w:rPr>
          <w:lang w:val="fr-BE"/>
        </w:rPr>
        <w:t xml:space="preserve"> ou</w:t>
      </w:r>
      <w:r w:rsidR="7D9CE0A1" w:rsidRPr="4FAA4C7C">
        <w:rPr>
          <w:lang w:val="fr-BE"/>
        </w:rPr>
        <w:t xml:space="preserve"> </w:t>
      </w:r>
      <w:r w:rsidR="779E08B5" w:rsidRPr="4FAA4C7C">
        <w:rPr>
          <w:lang w:val="fr-BE"/>
        </w:rPr>
        <w:t>futur</w:t>
      </w:r>
      <w:r w:rsidR="19B537C2" w:rsidRPr="4FAA4C7C">
        <w:rPr>
          <w:lang w:val="fr-BE"/>
        </w:rPr>
        <w:t>.</w:t>
      </w:r>
      <w:r w:rsidR="008147E4">
        <w:rPr>
          <w:lang w:val="fr-BE"/>
        </w:rPr>
        <w:t xml:space="preserve"> P</w:t>
      </w:r>
      <w:r w:rsidR="008147E4">
        <w:rPr>
          <w:rStyle w:val="normaltextrun"/>
          <w:rFonts w:ascii="Calibri" w:hAnsi="Calibri" w:cs="Calibri"/>
          <w:color w:val="000000"/>
          <w:bdr w:val="none" w:sz="0" w:space="0" w:color="auto" w:frame="1"/>
          <w:lang w:val="fr-BE"/>
        </w:rPr>
        <w:t>ar exemple le cancer.</w:t>
      </w:r>
      <w:r w:rsidR="37FF16AE" w:rsidRPr="00A961FE">
        <w:rPr>
          <w:lang w:val="fr-BE"/>
        </w:rPr>
        <w:br/>
      </w:r>
    </w:p>
    <w:p w14:paraId="0D8F8ED8" w14:textId="6353C4DE" w:rsidR="00907DBE" w:rsidRPr="002F24A5" w:rsidRDefault="61BB36FC" w:rsidP="00BD28ED">
      <w:pPr>
        <w:pStyle w:val="Lijstalinea"/>
        <w:numPr>
          <w:ilvl w:val="0"/>
          <w:numId w:val="1"/>
        </w:numPr>
        <w:spacing w:line="276" w:lineRule="auto"/>
        <w:rPr>
          <w:lang w:val="fr-BE"/>
        </w:rPr>
      </w:pPr>
      <w:r w:rsidRPr="08685B26">
        <w:rPr>
          <w:b/>
          <w:bCs/>
          <w:lang w:val="fr-BE"/>
        </w:rPr>
        <w:t>Les caractéristiques physiques</w:t>
      </w:r>
      <w:r w:rsidRPr="00BE08CA">
        <w:rPr>
          <w:lang w:val="fr-BE"/>
        </w:rPr>
        <w:br/>
      </w:r>
      <w:r w:rsidR="397CAA97" w:rsidRPr="08685B26">
        <w:rPr>
          <w:lang w:val="fr-BE"/>
        </w:rPr>
        <w:t>Il peut s’agir de tout ce qui a trait à l’apparence et qui n’est pas lié à d’autres critères tels que la couleur de la peau, la religion ou le handicap. Par exemple de</w:t>
      </w:r>
      <w:r w:rsidR="1F7FC458" w:rsidRPr="08685B26">
        <w:rPr>
          <w:lang w:val="fr-BE"/>
        </w:rPr>
        <w:t>s</w:t>
      </w:r>
      <w:r w:rsidR="397CAA97" w:rsidRPr="08685B26">
        <w:rPr>
          <w:lang w:val="fr-BE"/>
        </w:rPr>
        <w:t xml:space="preserve"> cicatrices, l’attractivité d’une personne, </w:t>
      </w:r>
      <w:r w:rsidR="0010577C" w:rsidRPr="08685B26">
        <w:rPr>
          <w:lang w:val="fr-BE"/>
        </w:rPr>
        <w:t>la grosseur/</w:t>
      </w:r>
      <w:r w:rsidR="5D2FD513" w:rsidRPr="08685B26">
        <w:rPr>
          <w:lang w:val="fr-BE"/>
        </w:rPr>
        <w:t xml:space="preserve">la </w:t>
      </w:r>
      <w:r w:rsidR="0010577C" w:rsidRPr="08685B26">
        <w:rPr>
          <w:lang w:val="fr-BE"/>
        </w:rPr>
        <w:t>minceur</w:t>
      </w:r>
      <w:r w:rsidR="0C51A760" w:rsidRPr="08685B26">
        <w:rPr>
          <w:lang w:val="fr-BE"/>
        </w:rPr>
        <w:t>…</w:t>
      </w:r>
    </w:p>
    <w:p w14:paraId="6E60E0EF" w14:textId="2D24095A" w:rsidR="00087CE3" w:rsidRPr="002F24A5" w:rsidRDefault="005E71F2" w:rsidP="00BD28ED">
      <w:pPr>
        <w:spacing w:line="276" w:lineRule="auto"/>
        <w:rPr>
          <w:lang w:val="fr-BE"/>
        </w:rPr>
      </w:pPr>
      <w:r w:rsidRPr="002F24A5">
        <w:rPr>
          <w:lang w:val="fr-BE"/>
        </w:rPr>
        <w:t>(</w:t>
      </w:r>
      <w:r w:rsidR="00FE6695" w:rsidRPr="002F24A5">
        <w:rPr>
          <w:lang w:val="fr-BE"/>
        </w:rPr>
        <w:t xml:space="preserve">Les définitions ci-dessus </w:t>
      </w:r>
      <w:r w:rsidR="00C809B3" w:rsidRPr="002F24A5">
        <w:rPr>
          <w:lang w:val="fr-BE"/>
        </w:rPr>
        <w:t>servent à</w:t>
      </w:r>
      <w:r w:rsidR="00FE6695" w:rsidRPr="002F24A5">
        <w:rPr>
          <w:lang w:val="fr-BE"/>
        </w:rPr>
        <w:t xml:space="preserve"> clarifier les critères.</w:t>
      </w:r>
      <w:r w:rsidR="002D5C65" w:rsidRPr="002F24A5">
        <w:rPr>
          <w:lang w:val="fr-BE"/>
        </w:rPr>
        <w:t xml:space="preserve"> Nous prenons également d</w:t>
      </w:r>
      <w:r w:rsidR="76A3FBDF" w:rsidRPr="002F24A5">
        <w:rPr>
          <w:lang w:val="fr-BE"/>
        </w:rPr>
        <w:t xml:space="preserve">es </w:t>
      </w:r>
      <w:r w:rsidR="00FE6695" w:rsidRPr="002F24A5">
        <w:rPr>
          <w:lang w:val="fr-BE"/>
        </w:rPr>
        <w:t xml:space="preserve">sources </w:t>
      </w:r>
      <w:r w:rsidR="76A3FBDF" w:rsidRPr="002F24A5">
        <w:rPr>
          <w:lang w:val="fr-BE"/>
        </w:rPr>
        <w:t>de données utilisant d'autres définitions</w:t>
      </w:r>
      <w:r w:rsidR="0B07B727" w:rsidRPr="002F24A5">
        <w:rPr>
          <w:lang w:val="fr-BE"/>
        </w:rPr>
        <w:t>.</w:t>
      </w:r>
      <w:r w:rsidRPr="002F24A5">
        <w:rPr>
          <w:lang w:val="fr-BE"/>
        </w:rPr>
        <w:t>)</w:t>
      </w:r>
    </w:p>
    <w:p w14:paraId="5A2CB141" w14:textId="27E9FBC0" w:rsidR="002C38E6" w:rsidRPr="002F24A5" w:rsidRDefault="002C38E6" w:rsidP="00BD28ED">
      <w:pPr>
        <w:spacing w:line="276" w:lineRule="auto"/>
        <w:rPr>
          <w:lang w:val="fr-BE"/>
        </w:rPr>
      </w:pPr>
      <w:r w:rsidRPr="002F24A5">
        <w:rPr>
          <w:lang w:val="fr-BE"/>
        </w:rPr>
        <w:t>Dans l'enquête, nous vous demand</w:t>
      </w:r>
      <w:r w:rsidR="00CA3AC1" w:rsidRPr="002F24A5">
        <w:rPr>
          <w:lang w:val="fr-BE"/>
        </w:rPr>
        <w:t>er</w:t>
      </w:r>
      <w:r w:rsidRPr="002F24A5">
        <w:rPr>
          <w:lang w:val="fr-BE"/>
        </w:rPr>
        <w:t xml:space="preserve">ons si vous connaissez des sources de données sur la discrimination ou l'inégalité en Belgique pour les critères </w:t>
      </w:r>
      <w:r w:rsidR="00886974" w:rsidRPr="002F24A5">
        <w:rPr>
          <w:lang w:val="fr-BE"/>
        </w:rPr>
        <w:t>ci-dessus</w:t>
      </w:r>
      <w:r w:rsidRPr="002F24A5">
        <w:rPr>
          <w:lang w:val="fr-BE"/>
        </w:rPr>
        <w:t xml:space="preserve">. Les sources de données </w:t>
      </w:r>
      <w:r w:rsidR="00DB4AF1" w:rsidRPr="002F24A5">
        <w:rPr>
          <w:lang w:val="fr-BE"/>
        </w:rPr>
        <w:t>pertinentes</w:t>
      </w:r>
      <w:r w:rsidRPr="002F24A5">
        <w:rPr>
          <w:lang w:val="fr-BE"/>
        </w:rPr>
        <w:t xml:space="preserve"> seront ajoutées au </w:t>
      </w:r>
      <w:r w:rsidR="008542F4" w:rsidRPr="002F24A5">
        <w:rPr>
          <w:lang w:val="fr-BE"/>
        </w:rPr>
        <w:t>data hub</w:t>
      </w:r>
      <w:r w:rsidRPr="002F24A5">
        <w:rPr>
          <w:lang w:val="fr-BE"/>
        </w:rPr>
        <w:t>.</w:t>
      </w:r>
    </w:p>
    <w:p w14:paraId="3DA2EC19" w14:textId="354158C8" w:rsidR="00907DBE" w:rsidRPr="002F24A5" w:rsidRDefault="00BE789D" w:rsidP="00BE789D">
      <w:pPr>
        <w:spacing w:line="276" w:lineRule="auto"/>
        <w:rPr>
          <w:lang w:val="fr-BE"/>
        </w:rPr>
      </w:pPr>
      <w:r w:rsidRPr="002F24A5">
        <w:rPr>
          <w:b/>
          <w:bCs/>
          <w:u w:val="single"/>
          <w:lang w:val="fr-BE"/>
        </w:rPr>
        <w:t>Objectif 2</w:t>
      </w:r>
      <w:r w:rsidRPr="002F24A5">
        <w:rPr>
          <w:lang w:val="fr-BE"/>
        </w:rPr>
        <w:t xml:space="preserve"> : </w:t>
      </w:r>
      <w:r w:rsidR="008D12E0" w:rsidRPr="002F24A5">
        <w:rPr>
          <w:lang w:val="fr-BE"/>
        </w:rPr>
        <w:t>publier</w:t>
      </w:r>
      <w:r w:rsidRPr="002F24A5">
        <w:rPr>
          <w:lang w:val="fr-BE"/>
        </w:rPr>
        <w:t xml:space="preserve"> </w:t>
      </w:r>
      <w:r w:rsidR="008D12E0" w:rsidRPr="002F24A5">
        <w:rPr>
          <w:b/>
          <w:bCs/>
          <w:lang w:val="fr-BE"/>
        </w:rPr>
        <w:t xml:space="preserve">un rapport </w:t>
      </w:r>
      <w:r w:rsidR="00005EEB" w:rsidRPr="002F24A5">
        <w:rPr>
          <w:b/>
          <w:bCs/>
          <w:lang w:val="fr-BE"/>
        </w:rPr>
        <w:t>comprenant</w:t>
      </w:r>
      <w:r w:rsidR="008D12E0" w:rsidRPr="002F24A5">
        <w:rPr>
          <w:b/>
          <w:bCs/>
          <w:lang w:val="fr-BE"/>
        </w:rPr>
        <w:t xml:space="preserve"> des réflexions et des recommandations</w:t>
      </w:r>
      <w:r w:rsidR="008D12E0" w:rsidRPr="002F24A5">
        <w:rPr>
          <w:lang w:val="fr-BE"/>
        </w:rPr>
        <w:t xml:space="preserve"> </w:t>
      </w:r>
    </w:p>
    <w:p w14:paraId="7C167683" w14:textId="17F8F8D7" w:rsidR="00B8105C" w:rsidRPr="002F24A5" w:rsidRDefault="00CA3AC1" w:rsidP="00BE789D">
      <w:pPr>
        <w:spacing w:line="276" w:lineRule="auto"/>
        <w:rPr>
          <w:lang w:val="fr-BE"/>
        </w:rPr>
      </w:pPr>
      <w:r w:rsidRPr="002F24A5">
        <w:rPr>
          <w:lang w:val="fr-BE"/>
        </w:rPr>
        <w:t xml:space="preserve">Dans l'enquête, nous vous poserons </w:t>
      </w:r>
      <w:r w:rsidR="00CB582D">
        <w:rPr>
          <w:rStyle w:val="normaltextrun"/>
          <w:rFonts w:ascii="Calibri" w:hAnsi="Calibri" w:cs="Calibri"/>
          <w:color w:val="000000"/>
          <w:shd w:val="clear" w:color="auto" w:fill="FFFFFF"/>
          <w:lang w:val="fr-BE"/>
        </w:rPr>
        <w:t>également</w:t>
      </w:r>
      <w:r w:rsidRPr="002F24A5">
        <w:rPr>
          <w:rStyle w:val="normaltextrun"/>
          <w:rFonts w:ascii="Calibri" w:hAnsi="Calibri" w:cs="Calibri"/>
          <w:color w:val="000000"/>
          <w:shd w:val="clear" w:color="auto" w:fill="FFFFFF"/>
          <w:lang w:val="fr-BE"/>
        </w:rPr>
        <w:t xml:space="preserve"> des questions sur vos expériences et vos besoins en termes de données. Vos réponses seront intégrées de manière anonyme dans le rapport.</w:t>
      </w:r>
      <w:r w:rsidRPr="002F24A5">
        <w:rPr>
          <w:rStyle w:val="eop"/>
          <w:rFonts w:ascii="Calibri" w:hAnsi="Calibri" w:cs="Calibri"/>
          <w:color w:val="000000"/>
          <w:shd w:val="clear" w:color="auto" w:fill="FFFFFF"/>
          <w:lang w:val="fr-BE"/>
        </w:rPr>
        <w:t> </w:t>
      </w:r>
    </w:p>
    <w:p w14:paraId="652A9EDA" w14:textId="77777777" w:rsidR="00FB6978" w:rsidRPr="002F24A5" w:rsidRDefault="00FB6978" w:rsidP="00FB6978">
      <w:pPr>
        <w:spacing w:line="276" w:lineRule="auto"/>
        <w:rPr>
          <w:lang w:val="fr-BE"/>
        </w:rPr>
      </w:pPr>
    </w:p>
    <w:p w14:paraId="2DF784A7" w14:textId="5B2AA31B" w:rsidR="00B41F0F" w:rsidRPr="002F24A5" w:rsidRDefault="005D3123" w:rsidP="00BD28ED">
      <w:pPr>
        <w:pStyle w:val="Kop1"/>
        <w:spacing w:line="276" w:lineRule="auto"/>
        <w:rPr>
          <w:lang w:val="fr-BE"/>
        </w:rPr>
      </w:pPr>
      <w:r w:rsidRPr="002F24A5">
        <w:rPr>
          <w:lang w:val="fr-BE"/>
        </w:rPr>
        <w:t>Le questionnaire</w:t>
      </w:r>
    </w:p>
    <w:p w14:paraId="42D48BFB" w14:textId="5591102F" w:rsidR="006D2CC5" w:rsidRPr="002F24A5" w:rsidRDefault="71C350E6" w:rsidP="00BD28ED">
      <w:pPr>
        <w:spacing w:line="276" w:lineRule="auto"/>
        <w:rPr>
          <w:lang w:val="fr-BE"/>
        </w:rPr>
      </w:pPr>
      <w:r w:rsidRPr="4FAA4C7C">
        <w:rPr>
          <w:b/>
          <w:bCs/>
          <w:lang w:val="fr-BE"/>
        </w:rPr>
        <w:t xml:space="preserve">Vous </w:t>
      </w:r>
      <w:r w:rsidR="328486C6" w:rsidRPr="4FAA4C7C">
        <w:rPr>
          <w:b/>
          <w:bCs/>
          <w:lang w:val="fr-BE"/>
        </w:rPr>
        <w:t xml:space="preserve">pouvez </w:t>
      </w:r>
      <w:r w:rsidR="7C23F325" w:rsidRPr="4FAA4C7C">
        <w:rPr>
          <w:b/>
          <w:bCs/>
          <w:lang w:val="fr-BE"/>
        </w:rPr>
        <w:t>décide</w:t>
      </w:r>
      <w:r w:rsidR="328486C6" w:rsidRPr="4FAA4C7C">
        <w:rPr>
          <w:b/>
          <w:bCs/>
          <w:lang w:val="fr-BE"/>
        </w:rPr>
        <w:t>r</w:t>
      </w:r>
      <w:r w:rsidRPr="4FAA4C7C">
        <w:rPr>
          <w:b/>
          <w:bCs/>
          <w:lang w:val="fr-BE"/>
        </w:rPr>
        <w:t xml:space="preserve"> d’approfondir plus ou moins vos réponses, mais n</w:t>
      </w:r>
      <w:r w:rsidR="282500AE" w:rsidRPr="4FAA4C7C">
        <w:rPr>
          <w:b/>
          <w:bCs/>
          <w:lang w:val="fr-BE"/>
        </w:rPr>
        <w:t xml:space="preserve">ous vous conseillons de disposer d'au moins </w:t>
      </w:r>
      <w:r w:rsidR="00A00805">
        <w:rPr>
          <w:b/>
          <w:bCs/>
          <w:lang w:val="fr-BE"/>
        </w:rPr>
        <w:t>30</w:t>
      </w:r>
      <w:r w:rsidR="282500AE" w:rsidRPr="4FAA4C7C">
        <w:rPr>
          <w:b/>
          <w:bCs/>
          <w:lang w:val="fr-BE"/>
        </w:rPr>
        <w:t xml:space="preserve"> minutes pour répondre aux questions</w:t>
      </w:r>
      <w:r w:rsidR="0A5459FE" w:rsidRPr="4FAA4C7C">
        <w:rPr>
          <w:lang w:val="fr-BE"/>
        </w:rPr>
        <w:t>.</w:t>
      </w:r>
      <w:r w:rsidR="5A132199" w:rsidRPr="4FAA4C7C">
        <w:rPr>
          <w:lang w:val="fr-BE"/>
        </w:rPr>
        <w:t xml:space="preserve"> </w:t>
      </w:r>
      <w:r w:rsidR="3C204A9F" w:rsidRPr="4FAA4C7C">
        <w:rPr>
          <w:lang w:val="fr-BE"/>
        </w:rPr>
        <w:t xml:space="preserve">Vous pouvez soit renvoyer le document Word rempli par mail à </w:t>
      </w:r>
      <w:hyperlink r:id="rId17">
        <w:r w:rsidR="3E4FE336" w:rsidRPr="4FAA4C7C">
          <w:rPr>
            <w:rStyle w:val="Hyperlink"/>
            <w:lang w:val="fr-BE"/>
          </w:rPr>
          <w:t>equalitydata@unia.be</w:t>
        </w:r>
      </w:hyperlink>
      <w:r w:rsidR="3E4FE336" w:rsidRPr="4FAA4C7C">
        <w:rPr>
          <w:lang w:val="fr-BE"/>
        </w:rPr>
        <w:t xml:space="preserve">, soit </w:t>
      </w:r>
      <w:r w:rsidRPr="4FAA4C7C">
        <w:rPr>
          <w:lang w:val="fr-BE"/>
        </w:rPr>
        <w:t xml:space="preserve">insérer </w:t>
      </w:r>
      <w:r w:rsidR="3E4FE336" w:rsidRPr="4FAA4C7C">
        <w:rPr>
          <w:lang w:val="fr-BE"/>
        </w:rPr>
        <w:t xml:space="preserve">vos réponses dans le </w:t>
      </w:r>
      <w:hyperlink r:id="rId18">
        <w:r w:rsidR="3E4FE336" w:rsidRPr="4FAA4C7C">
          <w:rPr>
            <w:rStyle w:val="Hyperlink"/>
            <w:lang w:val="fr-BE"/>
          </w:rPr>
          <w:t>formulaire en ligne</w:t>
        </w:r>
      </w:hyperlink>
      <w:r w:rsidR="2A660770" w:rsidRPr="4FAA4C7C">
        <w:rPr>
          <w:lang w:val="fr-BE"/>
        </w:rPr>
        <w:t>.</w:t>
      </w:r>
    </w:p>
    <w:p w14:paraId="703A25CC" w14:textId="605C42FA" w:rsidR="00BF1BC4" w:rsidRPr="002F24A5" w:rsidRDefault="00BF1BC4" w:rsidP="00BD28ED">
      <w:pPr>
        <w:pStyle w:val="Kop2"/>
        <w:spacing w:line="276" w:lineRule="auto"/>
        <w:rPr>
          <w:lang w:val="fr-BE"/>
        </w:rPr>
      </w:pPr>
      <w:r w:rsidRPr="002F24A5">
        <w:rPr>
          <w:lang w:val="fr-BE"/>
        </w:rPr>
        <w:lastRenderedPageBreak/>
        <w:t>Traitement des données</w:t>
      </w:r>
    </w:p>
    <w:p w14:paraId="5117BD2C" w14:textId="4B9426AE" w:rsidR="00907DBE" w:rsidRPr="002F24A5" w:rsidRDefault="00FE2374" w:rsidP="00BD28ED">
      <w:pPr>
        <w:spacing w:line="276" w:lineRule="auto"/>
        <w:rPr>
          <w:lang w:val="fr-BE"/>
        </w:rPr>
      </w:pPr>
      <w:r w:rsidRPr="002F24A5">
        <w:rPr>
          <w:lang w:val="fr-BE"/>
        </w:rPr>
        <w:t xml:space="preserve">Ce questionnaire peut être rempli de manière anonyme. </w:t>
      </w:r>
      <w:r w:rsidRPr="002F24A5">
        <w:rPr>
          <w:b/>
          <w:bCs/>
          <w:lang w:val="fr-BE"/>
        </w:rPr>
        <w:t>Dans certaines questions (questions 2, 4 et 20), il vous sera demandé de saisir des données personnelles sans aucune obligation</w:t>
      </w:r>
      <w:r w:rsidRPr="002F24A5">
        <w:rPr>
          <w:lang w:val="fr-BE"/>
        </w:rPr>
        <w:t xml:space="preserve">. </w:t>
      </w:r>
      <w:r w:rsidR="005650EA" w:rsidRPr="002F24A5">
        <w:rPr>
          <w:lang w:val="fr-BE"/>
        </w:rPr>
        <w:t xml:space="preserve">L'objectif est (1) d'avoir un aperçu des profils des personnes interrogées et (2) de pouvoir éventuellement contacter les personnes qui souhaitent réfléchir au projet avec nous. </w:t>
      </w:r>
      <w:r w:rsidRPr="002F24A5">
        <w:rPr>
          <w:b/>
          <w:bCs/>
          <w:lang w:val="fr-BE"/>
        </w:rPr>
        <w:t>Vous pouvez passer ces questions si vous le souhaitez</w:t>
      </w:r>
      <w:r w:rsidRPr="002F24A5">
        <w:rPr>
          <w:lang w:val="fr-BE"/>
        </w:rPr>
        <w:t xml:space="preserve">. </w:t>
      </w:r>
      <w:r w:rsidR="0061435B" w:rsidRPr="002F24A5">
        <w:rPr>
          <w:lang w:val="fr-BE"/>
        </w:rPr>
        <w:t>Les</w:t>
      </w:r>
      <w:r w:rsidRPr="002F24A5">
        <w:rPr>
          <w:lang w:val="fr-BE"/>
        </w:rPr>
        <w:t xml:space="preserve"> données ne seront jamais </w:t>
      </w:r>
      <w:r w:rsidR="003D1895" w:rsidRPr="002F24A5">
        <w:rPr>
          <w:lang w:val="fr-BE"/>
        </w:rPr>
        <w:t>partagé</w:t>
      </w:r>
      <w:r w:rsidR="4C3A492B" w:rsidRPr="002F24A5">
        <w:rPr>
          <w:lang w:val="fr-BE"/>
        </w:rPr>
        <w:t>es</w:t>
      </w:r>
      <w:r w:rsidR="003D1895" w:rsidRPr="002F24A5">
        <w:rPr>
          <w:lang w:val="fr-BE"/>
        </w:rPr>
        <w:t xml:space="preserve"> avec </w:t>
      </w:r>
      <w:r w:rsidRPr="002F24A5">
        <w:rPr>
          <w:lang w:val="fr-BE"/>
        </w:rPr>
        <w:t>des tiers et tous les résultats seront présentés de manière anonyme. Si vous nous envoye</w:t>
      </w:r>
      <w:r w:rsidR="001A4BAF" w:rsidRPr="002F24A5">
        <w:rPr>
          <w:lang w:val="fr-BE"/>
        </w:rPr>
        <w:t>z</w:t>
      </w:r>
      <w:r w:rsidRPr="002F24A5">
        <w:rPr>
          <w:lang w:val="fr-BE"/>
        </w:rPr>
        <w:t xml:space="preserve"> ce document complété par e-mail, vos réponses seront dissociées de votre adresse e-mail</w:t>
      </w:r>
      <w:r w:rsidR="00CA6BEC" w:rsidRPr="002F24A5">
        <w:rPr>
          <w:lang w:val="fr-BE"/>
        </w:rPr>
        <w:t>.</w:t>
      </w:r>
    </w:p>
    <w:p w14:paraId="56887516" w14:textId="1F1A5831" w:rsidR="00A6784C" w:rsidRPr="002F24A5" w:rsidRDefault="00BF4265" w:rsidP="00BF4265">
      <w:pPr>
        <w:pStyle w:val="Kop2"/>
        <w:rPr>
          <w:lang w:val="fr-BE"/>
        </w:rPr>
      </w:pPr>
      <w:r w:rsidRPr="002F24A5">
        <w:rPr>
          <w:lang w:val="fr-BE"/>
        </w:rPr>
        <w:t>Consentement informé</w:t>
      </w:r>
    </w:p>
    <w:p w14:paraId="16C112CF" w14:textId="56764276" w:rsidR="00907DBE" w:rsidRPr="002F24A5" w:rsidRDefault="00C04CC1" w:rsidP="00BD28ED">
      <w:pPr>
        <w:spacing w:line="276" w:lineRule="auto"/>
        <w:rPr>
          <w:b/>
          <w:bCs/>
          <w:lang w:val="fr-BE"/>
        </w:rPr>
      </w:pPr>
      <w:r w:rsidRPr="002F24A5">
        <w:rPr>
          <w:b/>
          <w:bCs/>
          <w:lang w:val="fr-BE"/>
        </w:rPr>
        <w:t xml:space="preserve">Veuillez indiquer que vous acceptez de participer </w:t>
      </w:r>
      <w:r w:rsidR="00BF4265" w:rsidRPr="002F24A5">
        <w:rPr>
          <w:b/>
          <w:bCs/>
          <w:lang w:val="fr-BE"/>
        </w:rPr>
        <w:t>dans</w:t>
      </w:r>
      <w:r w:rsidRPr="002F24A5">
        <w:rPr>
          <w:b/>
          <w:bCs/>
          <w:lang w:val="fr-BE"/>
        </w:rPr>
        <w:t xml:space="preserve"> les conditions suivantes </w:t>
      </w:r>
      <w:r w:rsidR="00907DBE" w:rsidRPr="002F24A5">
        <w:rPr>
          <w:b/>
          <w:bCs/>
          <w:lang w:val="fr-BE"/>
        </w:rPr>
        <w:t>:</w:t>
      </w:r>
    </w:p>
    <w:p w14:paraId="356EEFB1" w14:textId="08D49864" w:rsidR="0082323B" w:rsidRPr="002F24A5" w:rsidRDefault="0082323B" w:rsidP="00BD28ED">
      <w:pPr>
        <w:pStyle w:val="Lijstalinea"/>
        <w:numPr>
          <w:ilvl w:val="0"/>
          <w:numId w:val="2"/>
        </w:numPr>
        <w:spacing w:line="276" w:lineRule="auto"/>
        <w:rPr>
          <w:lang w:val="fr-BE"/>
        </w:rPr>
      </w:pPr>
      <w:r w:rsidRPr="002F24A5">
        <w:rPr>
          <w:lang w:val="fr-BE"/>
        </w:rPr>
        <w:t>J'ai obtenu les informations nécessaires sur le questionnaire</w:t>
      </w:r>
      <w:r w:rsidR="001F7245" w:rsidRPr="002F24A5">
        <w:rPr>
          <w:lang w:val="fr-BE"/>
        </w:rPr>
        <w:t>.</w:t>
      </w:r>
    </w:p>
    <w:p w14:paraId="702D7784" w14:textId="0947253B" w:rsidR="0082323B" w:rsidRPr="002F24A5" w:rsidRDefault="498B8DA2" w:rsidP="00BD28ED">
      <w:pPr>
        <w:pStyle w:val="Lijstalinea"/>
        <w:numPr>
          <w:ilvl w:val="0"/>
          <w:numId w:val="2"/>
        </w:numPr>
        <w:spacing w:line="276" w:lineRule="auto"/>
        <w:rPr>
          <w:lang w:val="fr-BE"/>
        </w:rPr>
      </w:pPr>
      <w:r w:rsidRPr="08685B26">
        <w:rPr>
          <w:lang w:val="fr-BE"/>
        </w:rPr>
        <w:t xml:space="preserve">Je participe volontairement </w:t>
      </w:r>
      <w:r w:rsidR="232EDC8E" w:rsidRPr="08685B26">
        <w:rPr>
          <w:lang w:val="fr-BE"/>
        </w:rPr>
        <w:t>à l’enquête</w:t>
      </w:r>
      <w:r w:rsidR="180BFF7F" w:rsidRPr="08685B26">
        <w:rPr>
          <w:lang w:val="fr-BE"/>
        </w:rPr>
        <w:t>.</w:t>
      </w:r>
    </w:p>
    <w:p w14:paraId="3C7F7FE5" w14:textId="5F04A362" w:rsidR="00E64BD9" w:rsidRPr="002F24A5" w:rsidRDefault="00E64BD9" w:rsidP="00BD28ED">
      <w:pPr>
        <w:pStyle w:val="Lijstalinea"/>
        <w:numPr>
          <w:ilvl w:val="0"/>
          <w:numId w:val="2"/>
        </w:numPr>
        <w:spacing w:line="276" w:lineRule="auto"/>
        <w:rPr>
          <w:lang w:val="fr-BE"/>
        </w:rPr>
      </w:pPr>
      <w:r w:rsidRPr="002F24A5">
        <w:rPr>
          <w:lang w:val="fr-BE"/>
        </w:rPr>
        <w:t>Je sais que je peux toujours passer des questions sans donner de justification</w:t>
      </w:r>
      <w:r w:rsidR="001F7245" w:rsidRPr="002F24A5">
        <w:rPr>
          <w:lang w:val="fr-BE"/>
        </w:rPr>
        <w:t>.</w:t>
      </w:r>
    </w:p>
    <w:p w14:paraId="44D5C904" w14:textId="4790FF37" w:rsidR="0093200D" w:rsidRPr="002F24A5" w:rsidRDefault="3AF574B8" w:rsidP="00BD28ED">
      <w:pPr>
        <w:pStyle w:val="Lijstalinea"/>
        <w:numPr>
          <w:ilvl w:val="0"/>
          <w:numId w:val="2"/>
        </w:numPr>
        <w:spacing w:line="276" w:lineRule="auto"/>
        <w:rPr>
          <w:lang w:val="fr-BE"/>
        </w:rPr>
      </w:pPr>
      <w:r w:rsidRPr="002F24A5">
        <w:rPr>
          <w:lang w:val="fr-BE"/>
        </w:rPr>
        <w:t>Je consens à ce que les chercheurs traitent, stockent, analysent et rapport</w:t>
      </w:r>
      <w:r w:rsidR="2FC8C179" w:rsidRPr="002F24A5">
        <w:rPr>
          <w:lang w:val="fr-BE"/>
        </w:rPr>
        <w:t>ent</w:t>
      </w:r>
      <w:r w:rsidRPr="002F24A5">
        <w:rPr>
          <w:lang w:val="fr-BE"/>
        </w:rPr>
        <w:t xml:space="preserve"> sur les informations que je fournis de manière anonyme</w:t>
      </w:r>
      <w:r w:rsidR="001F7245" w:rsidRPr="002F24A5">
        <w:rPr>
          <w:lang w:val="fr-BE"/>
        </w:rPr>
        <w:t>.</w:t>
      </w:r>
    </w:p>
    <w:p w14:paraId="59874333" w14:textId="3046EB84" w:rsidR="00883C8F" w:rsidRPr="002F24A5" w:rsidRDefault="00883C8F" w:rsidP="00BD28ED">
      <w:pPr>
        <w:pStyle w:val="Lijstalinea"/>
        <w:numPr>
          <w:ilvl w:val="0"/>
          <w:numId w:val="2"/>
        </w:numPr>
        <w:spacing w:line="276" w:lineRule="auto"/>
        <w:rPr>
          <w:lang w:val="fr-BE"/>
        </w:rPr>
      </w:pPr>
      <w:r w:rsidRPr="002F24A5">
        <w:rPr>
          <w:lang w:val="fr-BE"/>
        </w:rPr>
        <w:t>Si je réponds à la dernière question, je consens à ce que les chercheurs conservent mes coordonnées et me contactent dans le cadre du projet</w:t>
      </w:r>
      <w:r w:rsidR="001F7245" w:rsidRPr="002F24A5">
        <w:rPr>
          <w:lang w:val="fr-BE"/>
        </w:rPr>
        <w:t>.</w:t>
      </w:r>
    </w:p>
    <w:p w14:paraId="48550CC8" w14:textId="2BC5E8AB" w:rsidR="004945B6" w:rsidRPr="002F24A5" w:rsidRDefault="00342B61" w:rsidP="00BD28ED">
      <w:pPr>
        <w:pStyle w:val="Lijstalinea"/>
        <w:numPr>
          <w:ilvl w:val="0"/>
          <w:numId w:val="2"/>
        </w:numPr>
        <w:spacing w:line="276" w:lineRule="auto"/>
        <w:rPr>
          <w:lang w:val="fr-BE"/>
        </w:rPr>
      </w:pPr>
      <w:r w:rsidRPr="002F24A5">
        <w:rPr>
          <w:lang w:val="fr-BE"/>
        </w:rPr>
        <w:t>Je sais que je peux contacter le délégué à la protection des données d'</w:t>
      </w:r>
      <w:proofErr w:type="spellStart"/>
      <w:r w:rsidRPr="002F24A5">
        <w:rPr>
          <w:lang w:val="fr-BE"/>
        </w:rPr>
        <w:t>Unia</w:t>
      </w:r>
      <w:proofErr w:type="spellEnd"/>
      <w:r w:rsidRPr="002F24A5">
        <w:rPr>
          <w:lang w:val="fr-BE"/>
        </w:rPr>
        <w:t xml:space="preserve"> (Data Protection </w:t>
      </w:r>
      <w:proofErr w:type="spellStart"/>
      <w:r w:rsidRPr="002F24A5">
        <w:rPr>
          <w:lang w:val="fr-BE"/>
        </w:rPr>
        <w:t>Officer</w:t>
      </w:r>
      <w:proofErr w:type="spellEnd"/>
      <w:r w:rsidRPr="002F24A5">
        <w:rPr>
          <w:lang w:val="fr-BE"/>
        </w:rPr>
        <w:t>)</w:t>
      </w:r>
      <w:r w:rsidR="00FA0F30" w:rsidRPr="002F24A5">
        <w:rPr>
          <w:lang w:val="fr-BE"/>
        </w:rPr>
        <w:t xml:space="preserve"> si je souhaite accéder à mes données, les corriger ou les supprimer</w:t>
      </w:r>
      <w:r w:rsidRPr="002F24A5">
        <w:rPr>
          <w:lang w:val="fr-BE"/>
        </w:rPr>
        <w:t xml:space="preserve"> </w:t>
      </w:r>
      <w:r w:rsidR="00B544C6" w:rsidRPr="002F24A5">
        <w:rPr>
          <w:lang w:val="fr-BE"/>
        </w:rPr>
        <w:t xml:space="preserve">(e-mail: </w:t>
      </w:r>
      <w:hyperlink r:id="rId19" w:history="1">
        <w:r w:rsidR="00B544C6" w:rsidRPr="002F24A5">
          <w:rPr>
            <w:rStyle w:val="Hyperlink"/>
            <w:lang w:val="fr-BE"/>
          </w:rPr>
          <w:t>dpo@unia.be</w:t>
        </w:r>
      </w:hyperlink>
      <w:r w:rsidR="00B544C6" w:rsidRPr="002F24A5">
        <w:rPr>
          <w:lang w:val="fr-BE"/>
        </w:rPr>
        <w:t xml:space="preserve"> / </w:t>
      </w:r>
      <w:r w:rsidR="006262E9" w:rsidRPr="002F24A5">
        <w:rPr>
          <w:lang w:val="fr-BE"/>
        </w:rPr>
        <w:t>téléphone</w:t>
      </w:r>
      <w:r w:rsidR="00B544C6" w:rsidRPr="002F24A5">
        <w:rPr>
          <w:lang w:val="fr-BE"/>
        </w:rPr>
        <w:t xml:space="preserve">: </w:t>
      </w:r>
      <w:r w:rsidR="00C26D50" w:rsidRPr="002F24A5">
        <w:rPr>
          <w:lang w:val="fr-BE"/>
        </w:rPr>
        <w:t>0</w:t>
      </w:r>
      <w:r w:rsidR="00B544C6" w:rsidRPr="002F24A5">
        <w:rPr>
          <w:lang w:val="fr-BE"/>
        </w:rPr>
        <w:t>2 212 30 55)</w:t>
      </w:r>
      <w:r w:rsidR="001F7245" w:rsidRPr="002F24A5">
        <w:rPr>
          <w:lang w:val="fr-BE"/>
        </w:rPr>
        <w:t>.</w:t>
      </w:r>
      <w:r w:rsidR="007102AB" w:rsidRPr="002F24A5">
        <w:rPr>
          <w:lang w:val="fr-BE"/>
        </w:rPr>
        <w:br/>
      </w:r>
    </w:p>
    <w:p w14:paraId="5DA59ED4" w14:textId="218142EB" w:rsidR="00907DBE" w:rsidRPr="002F24A5" w:rsidRDefault="00390688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Acceptez-vous de participer </w:t>
      </w:r>
      <w:r w:rsidR="00F06C1D" w:rsidRPr="002F24A5">
        <w:rPr>
          <w:lang w:val="fr-BE"/>
        </w:rPr>
        <w:t xml:space="preserve">dans </w:t>
      </w:r>
      <w:r w:rsidRPr="002F24A5">
        <w:rPr>
          <w:lang w:val="fr-BE"/>
        </w:rPr>
        <w:t>les conditions ci-dessus</w:t>
      </w:r>
      <w:r w:rsidR="006411F8" w:rsidRPr="002F24A5">
        <w:rPr>
          <w:lang w:val="fr-BE"/>
        </w:rPr>
        <w:t xml:space="preserve"> </w:t>
      </w:r>
      <w:r w:rsidR="0055743D" w:rsidRPr="002F24A5">
        <w:rPr>
          <w:lang w:val="fr-BE"/>
        </w:rPr>
        <w:t>?</w:t>
      </w:r>
      <w:r w:rsidR="005F1640" w:rsidRPr="002F24A5">
        <w:rPr>
          <w:lang w:val="fr-BE"/>
        </w:rPr>
        <w:br/>
      </w:r>
      <w:sdt>
        <w:sdtPr>
          <w:rPr>
            <w:rFonts w:ascii="MS Gothic" w:eastAsia="MS Gothic" w:hAnsi="MS Gothic"/>
            <w:lang w:val="fr-BE"/>
          </w:rPr>
          <w:id w:val="-208044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E3" w:rsidRPr="002F24A5">
            <w:rPr>
              <w:rFonts w:ascii="MS Gothic" w:eastAsia="MS Gothic" w:hAnsi="MS Gothic"/>
              <w:lang w:val="fr-BE"/>
            </w:rPr>
            <w:t>☐</w:t>
          </w:r>
        </w:sdtContent>
      </w:sdt>
      <w:r w:rsidR="00A360B7" w:rsidRPr="002F24A5">
        <w:rPr>
          <w:lang w:val="fr-BE"/>
        </w:rPr>
        <w:t xml:space="preserve"> </w:t>
      </w:r>
      <w:r w:rsidR="00482CA3" w:rsidRPr="002F24A5">
        <w:rPr>
          <w:lang w:val="fr-BE"/>
        </w:rPr>
        <w:t xml:space="preserve">Je suis d’accord </w:t>
      </w:r>
      <w:r w:rsidR="00017EFF" w:rsidRPr="002F24A5">
        <w:rPr>
          <w:lang w:val="fr-BE"/>
        </w:rPr>
        <w:t>(</w:t>
      </w:r>
      <w:r w:rsidR="00482CA3" w:rsidRPr="002F24A5">
        <w:rPr>
          <w:lang w:val="fr-BE"/>
        </w:rPr>
        <w:t>clique</w:t>
      </w:r>
      <w:r w:rsidR="006262E9" w:rsidRPr="002F24A5">
        <w:rPr>
          <w:lang w:val="fr-BE"/>
        </w:rPr>
        <w:t>r</w:t>
      </w:r>
      <w:r w:rsidR="00482CA3" w:rsidRPr="002F24A5">
        <w:rPr>
          <w:lang w:val="fr-BE"/>
        </w:rPr>
        <w:t xml:space="preserve"> sur la case pour la cocher</w:t>
      </w:r>
      <w:r w:rsidR="00017EFF" w:rsidRPr="002F24A5">
        <w:rPr>
          <w:lang w:val="fr-BE"/>
        </w:rPr>
        <w:t>)</w:t>
      </w:r>
    </w:p>
    <w:p w14:paraId="5118922F" w14:textId="77777777" w:rsidR="00715C39" w:rsidRPr="002F24A5" w:rsidRDefault="00715C39" w:rsidP="00BD28ED">
      <w:pPr>
        <w:spacing w:line="276" w:lineRule="auto"/>
        <w:rPr>
          <w:lang w:val="fr-BE"/>
        </w:rPr>
      </w:pPr>
    </w:p>
    <w:p w14:paraId="21E7635A" w14:textId="77777777" w:rsidR="00403E37" w:rsidRPr="002F24A5" w:rsidRDefault="00403E37" w:rsidP="00BD28ED">
      <w:pPr>
        <w:pStyle w:val="Kop1"/>
        <w:spacing w:line="276" w:lineRule="auto"/>
        <w:rPr>
          <w:lang w:val="fr-BE"/>
        </w:rPr>
      </w:pPr>
      <w:r w:rsidRPr="002F24A5">
        <w:rPr>
          <w:lang w:val="fr-BE"/>
        </w:rPr>
        <w:t>Questions générales</w:t>
      </w:r>
    </w:p>
    <w:p w14:paraId="0BDE77E1" w14:textId="2F4431F4" w:rsidR="006D6035" w:rsidRPr="002F24A5" w:rsidRDefault="008424F8" w:rsidP="00BD28ED">
      <w:pPr>
        <w:spacing w:line="276" w:lineRule="auto"/>
        <w:rPr>
          <w:lang w:val="fr-BE"/>
        </w:rPr>
      </w:pPr>
      <w:r w:rsidRPr="002F24A5">
        <w:rPr>
          <w:lang w:val="fr-BE"/>
        </w:rPr>
        <w:t>Pour rappel, vous pouvez</w:t>
      </w:r>
      <w:r w:rsidR="004001D2" w:rsidRPr="002F24A5">
        <w:rPr>
          <w:lang w:val="fr-BE"/>
        </w:rPr>
        <w:t xml:space="preserve"> </w:t>
      </w:r>
      <w:r w:rsidRPr="002F24A5">
        <w:rPr>
          <w:lang w:val="fr-BE"/>
        </w:rPr>
        <w:t xml:space="preserve">passer des questions si vous ne </w:t>
      </w:r>
      <w:r w:rsidR="002F27E6" w:rsidRPr="002F24A5">
        <w:rPr>
          <w:lang w:val="fr-BE"/>
        </w:rPr>
        <w:t>voulez</w:t>
      </w:r>
      <w:r w:rsidRPr="002F24A5">
        <w:rPr>
          <w:lang w:val="fr-BE"/>
        </w:rPr>
        <w:t xml:space="preserve"> ou ne pouvez pas y répondre</w:t>
      </w:r>
      <w:r w:rsidR="006D6035" w:rsidRPr="002F24A5">
        <w:rPr>
          <w:lang w:val="fr-BE"/>
        </w:rPr>
        <w:t>.</w:t>
      </w:r>
    </w:p>
    <w:p w14:paraId="4C65CA9D" w14:textId="135C5E3E" w:rsidR="00907DBE" w:rsidRPr="002F24A5" w:rsidRDefault="00CB3544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Pour quelle organisation travaillez-vous </w:t>
      </w:r>
      <w:r w:rsidR="00907DBE" w:rsidRPr="002F24A5">
        <w:rPr>
          <w:lang w:val="fr-BE"/>
        </w:rPr>
        <w:t xml:space="preserve">? </w:t>
      </w:r>
      <w:r w:rsidR="00D50EEF" w:rsidRPr="002F24A5">
        <w:rPr>
          <w:lang w:val="fr-BE"/>
        </w:rPr>
        <w:br/>
      </w:r>
      <w:r w:rsidRPr="002F24A5">
        <w:rPr>
          <w:lang w:val="fr-BE"/>
        </w:rPr>
        <w:t xml:space="preserve">Réponse </w:t>
      </w:r>
      <w:r w:rsidR="000925C4" w:rsidRPr="002F24A5">
        <w:rPr>
          <w:lang w:val="fr-BE"/>
        </w:rPr>
        <w:t>:</w:t>
      </w:r>
      <w:r w:rsidR="005D154D" w:rsidRPr="002F24A5">
        <w:rPr>
          <w:lang w:val="fr-BE"/>
        </w:rPr>
        <w:t xml:space="preserve"> </w:t>
      </w:r>
      <w:r w:rsidR="00907DBE" w:rsidRPr="002F24A5">
        <w:rPr>
          <w:lang w:val="fr-BE"/>
        </w:rPr>
        <w:br/>
      </w:r>
    </w:p>
    <w:p w14:paraId="781AC019" w14:textId="0FA04054" w:rsidR="00907DBE" w:rsidRPr="002F24A5" w:rsidRDefault="007C192F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8685B26">
        <w:rPr>
          <w:lang w:val="fr-BE"/>
        </w:rPr>
        <w:t xml:space="preserve">Comment décririez-vous votre organisation </w:t>
      </w:r>
      <w:r w:rsidR="00907DBE" w:rsidRPr="08685B26">
        <w:rPr>
          <w:lang w:val="fr-BE"/>
        </w:rPr>
        <w:t>?</w:t>
      </w:r>
      <w:r w:rsidR="00446C8B" w:rsidRPr="08685B26">
        <w:rPr>
          <w:lang w:val="fr-BE"/>
        </w:rPr>
        <w:t xml:space="preserve"> </w:t>
      </w:r>
      <w:r w:rsidR="0094766A" w:rsidRPr="08685B26">
        <w:rPr>
          <w:lang w:val="fr-BE"/>
        </w:rPr>
        <w:t>Choisissez</w:t>
      </w:r>
      <w:r w:rsidR="0056373D" w:rsidRPr="08685B26">
        <w:rPr>
          <w:lang w:val="fr-BE"/>
        </w:rPr>
        <w:t xml:space="preserve"> une option ou </w:t>
      </w:r>
      <w:r w:rsidR="1C950595" w:rsidRPr="08685B26">
        <w:rPr>
          <w:lang w:val="fr-BE"/>
        </w:rPr>
        <w:t>précisez dans</w:t>
      </w:r>
      <w:r w:rsidR="000F1614" w:rsidRPr="08685B26">
        <w:rPr>
          <w:lang w:val="fr-BE"/>
        </w:rPr>
        <w:t xml:space="preserve"> </w:t>
      </w:r>
      <w:r w:rsidR="008D2DAE" w:rsidRPr="08685B26">
        <w:rPr>
          <w:lang w:val="fr-BE"/>
        </w:rPr>
        <w:t>‘</w:t>
      </w:r>
      <w:r w:rsidR="0056373D" w:rsidRPr="08685B26">
        <w:rPr>
          <w:lang w:val="fr-BE"/>
        </w:rPr>
        <w:t>Autre</w:t>
      </w:r>
      <w:r w:rsidR="008D2DAE" w:rsidRPr="08685B26">
        <w:rPr>
          <w:lang w:val="fr-BE"/>
        </w:rPr>
        <w:t>’</w:t>
      </w:r>
      <w:r w:rsidR="0056373D" w:rsidRPr="08685B26">
        <w:rPr>
          <w:lang w:val="fr-BE"/>
        </w:rPr>
        <w:t>.</w:t>
      </w:r>
    </w:p>
    <w:p w14:paraId="6F8DB166" w14:textId="45A5F478" w:rsidR="00697E1C" w:rsidRPr="002F24A5" w:rsidRDefault="00697E1C" w:rsidP="00BD28ED">
      <w:pPr>
        <w:pStyle w:val="Lijstalinea"/>
        <w:numPr>
          <w:ilvl w:val="1"/>
          <w:numId w:val="4"/>
        </w:numPr>
        <w:spacing w:line="276" w:lineRule="auto"/>
        <w:rPr>
          <w:lang w:val="fr-BE"/>
        </w:rPr>
      </w:pPr>
      <w:r w:rsidRPr="002F24A5">
        <w:rPr>
          <w:lang w:val="fr-BE"/>
        </w:rPr>
        <w:t>Institution publique</w:t>
      </w:r>
      <w:r w:rsidR="00B167DB" w:rsidRPr="002F24A5">
        <w:rPr>
          <w:lang w:val="fr-BE"/>
        </w:rPr>
        <w:t xml:space="preserve"> </w:t>
      </w:r>
      <w:r w:rsidRPr="002F24A5">
        <w:rPr>
          <w:lang w:val="fr-BE"/>
        </w:rPr>
        <w:t>/</w:t>
      </w:r>
      <w:r w:rsidR="00B167DB" w:rsidRPr="002F24A5">
        <w:rPr>
          <w:lang w:val="fr-BE"/>
        </w:rPr>
        <w:t xml:space="preserve"> </w:t>
      </w:r>
      <w:r w:rsidRPr="002F24A5">
        <w:rPr>
          <w:lang w:val="fr-BE"/>
        </w:rPr>
        <w:t>gouvernement</w:t>
      </w:r>
    </w:p>
    <w:p w14:paraId="693890BB" w14:textId="6DCC2A15" w:rsidR="00D75601" w:rsidRPr="002F24A5" w:rsidRDefault="00D75601" w:rsidP="00BD28ED">
      <w:pPr>
        <w:pStyle w:val="Lijstalinea"/>
        <w:numPr>
          <w:ilvl w:val="1"/>
          <w:numId w:val="4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Université / haute école / école supérieure </w:t>
      </w:r>
    </w:p>
    <w:p w14:paraId="3B8D5258" w14:textId="10CCECEE" w:rsidR="00907DBE" w:rsidRPr="002F24A5" w:rsidRDefault="3E9DF375" w:rsidP="00BD28ED">
      <w:pPr>
        <w:pStyle w:val="Lijstalinea"/>
        <w:numPr>
          <w:ilvl w:val="1"/>
          <w:numId w:val="4"/>
        </w:numPr>
        <w:spacing w:line="276" w:lineRule="auto"/>
        <w:rPr>
          <w:lang w:val="fr-BE"/>
        </w:rPr>
      </w:pPr>
      <w:r w:rsidRPr="4FAA4C7C">
        <w:rPr>
          <w:lang w:val="fr-BE"/>
        </w:rPr>
        <w:t>Organisation de la société civile</w:t>
      </w:r>
      <w:r w:rsidR="0A5459FE" w:rsidRPr="4FAA4C7C">
        <w:rPr>
          <w:lang w:val="fr-BE"/>
        </w:rPr>
        <w:t xml:space="preserve"> / </w:t>
      </w:r>
      <w:r w:rsidR="3328CCB0" w:rsidRPr="4FAA4C7C">
        <w:rPr>
          <w:lang w:val="fr-BE"/>
        </w:rPr>
        <w:t>ASBL</w:t>
      </w:r>
    </w:p>
    <w:p w14:paraId="379CD0D0" w14:textId="51B5D10B" w:rsidR="00907DBE" w:rsidRPr="002F24A5" w:rsidRDefault="003A14D5" w:rsidP="00BD28ED">
      <w:pPr>
        <w:pStyle w:val="Lijstalinea"/>
        <w:numPr>
          <w:ilvl w:val="1"/>
          <w:numId w:val="4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Autre </w:t>
      </w:r>
      <w:r w:rsidR="00907DBE" w:rsidRPr="002F24A5">
        <w:rPr>
          <w:lang w:val="fr-BE"/>
        </w:rPr>
        <w:t xml:space="preserve">: </w:t>
      </w:r>
      <w:r w:rsidR="00907DBE" w:rsidRPr="002F24A5">
        <w:rPr>
          <w:lang w:val="fr-BE"/>
        </w:rPr>
        <w:br/>
      </w:r>
    </w:p>
    <w:p w14:paraId="1603830C" w14:textId="209BCE74" w:rsidR="00907DBE" w:rsidRPr="002F24A5" w:rsidRDefault="6D515F43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>Comment décririez-vous votre fonction ? Par exemple : chercheur, collaborateur politique</w:t>
      </w:r>
      <w:r w:rsidR="00907DBE" w:rsidRPr="002F24A5">
        <w:rPr>
          <w:lang w:val="fr-BE"/>
        </w:rPr>
        <w:t>…</w:t>
      </w:r>
      <w:r w:rsidR="00CB415C" w:rsidRPr="002F24A5">
        <w:rPr>
          <w:lang w:val="fr-BE"/>
        </w:rPr>
        <w:br/>
      </w:r>
      <w:r w:rsidRPr="002F24A5">
        <w:rPr>
          <w:lang w:val="fr-BE"/>
        </w:rPr>
        <w:t xml:space="preserve">Réponse </w:t>
      </w:r>
      <w:r w:rsidR="5F38EBB7" w:rsidRPr="002F24A5">
        <w:rPr>
          <w:lang w:val="fr-BE"/>
        </w:rPr>
        <w:t xml:space="preserve">: </w:t>
      </w:r>
      <w:r w:rsidR="00CB415C" w:rsidRPr="002F24A5">
        <w:rPr>
          <w:lang w:val="fr-BE"/>
        </w:rPr>
        <w:br/>
      </w:r>
    </w:p>
    <w:p w14:paraId="1FC721C7" w14:textId="144BFA15" w:rsidR="00907DBE" w:rsidRPr="002F24A5" w:rsidRDefault="304A750F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lastRenderedPageBreak/>
        <w:t xml:space="preserve">Avez-vous déjà utilisé des données relatives à l'égalité dans votre travail ? Si oui, dans quel but ? Par exemple : pour développer une politique, pour répondre à des </w:t>
      </w:r>
      <w:r w:rsidR="611EF7B5" w:rsidRPr="002F24A5">
        <w:rPr>
          <w:lang w:val="fr-BE"/>
        </w:rPr>
        <w:t>questions</w:t>
      </w:r>
      <w:r w:rsidRPr="002F24A5">
        <w:rPr>
          <w:lang w:val="fr-BE"/>
        </w:rPr>
        <w:t>, pour attirer l'attention sur des problématiques</w:t>
      </w:r>
      <w:r w:rsidR="00907DBE" w:rsidRPr="002F24A5">
        <w:rPr>
          <w:lang w:val="fr-BE"/>
        </w:rPr>
        <w:t>…</w:t>
      </w:r>
      <w:r w:rsidR="00F118B2" w:rsidRPr="002F24A5">
        <w:rPr>
          <w:lang w:val="fr-BE"/>
        </w:rPr>
        <w:br/>
      </w:r>
      <w:r w:rsidRPr="002F24A5">
        <w:rPr>
          <w:lang w:val="fr-BE"/>
        </w:rPr>
        <w:t xml:space="preserve">Réponse </w:t>
      </w:r>
      <w:r w:rsidR="5F38EBB7" w:rsidRPr="002F24A5">
        <w:rPr>
          <w:lang w:val="fr-BE"/>
        </w:rPr>
        <w:t xml:space="preserve">: </w:t>
      </w:r>
      <w:r w:rsidR="00F118B2" w:rsidRPr="002F24A5">
        <w:rPr>
          <w:lang w:val="fr-BE"/>
        </w:rPr>
        <w:br/>
      </w:r>
    </w:p>
    <w:p w14:paraId="35678E89" w14:textId="41C5A51C" w:rsidR="00907DBE" w:rsidRPr="002F24A5" w:rsidRDefault="4CA3D1DC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Avez-vous déjà utilisé le </w:t>
      </w:r>
      <w:hyperlink r:id="rId20">
        <w:r w:rsidRPr="002F24A5">
          <w:rPr>
            <w:rStyle w:val="Hyperlink"/>
            <w:lang w:val="fr-BE"/>
          </w:rPr>
          <w:t>data hub</w:t>
        </w:r>
      </w:hyperlink>
      <w:r w:rsidRPr="002F24A5">
        <w:rPr>
          <w:lang w:val="fr-BE"/>
        </w:rPr>
        <w:t xml:space="preserve"> d'</w:t>
      </w:r>
      <w:proofErr w:type="spellStart"/>
      <w:r w:rsidRPr="002F24A5">
        <w:rPr>
          <w:lang w:val="fr-BE"/>
        </w:rPr>
        <w:t>Unia</w:t>
      </w:r>
      <w:proofErr w:type="spellEnd"/>
      <w:r w:rsidRPr="002F24A5">
        <w:rPr>
          <w:lang w:val="fr-BE"/>
        </w:rPr>
        <w:t xml:space="preserve"> ? Si oui, qu</w:t>
      </w:r>
      <w:r w:rsidR="21BBCCAF" w:rsidRPr="002F24A5">
        <w:rPr>
          <w:lang w:val="fr-BE"/>
        </w:rPr>
        <w:t>’</w:t>
      </w:r>
      <w:r w:rsidRPr="002F24A5">
        <w:rPr>
          <w:lang w:val="fr-BE"/>
        </w:rPr>
        <w:t>e</w:t>
      </w:r>
      <w:r w:rsidR="0C186F29" w:rsidRPr="002F24A5">
        <w:rPr>
          <w:lang w:val="fr-BE"/>
        </w:rPr>
        <w:t>n avez-vous pensé</w:t>
      </w:r>
      <w:r w:rsidRPr="002F24A5">
        <w:rPr>
          <w:lang w:val="fr-BE"/>
        </w:rPr>
        <w:t xml:space="preserve"> ? Les suggestions pour améliorer le data hub sont les bienvenues</w:t>
      </w:r>
      <w:r w:rsidR="00907DBE" w:rsidRPr="002F24A5">
        <w:rPr>
          <w:lang w:val="fr-BE"/>
        </w:rPr>
        <w:t>.</w:t>
      </w:r>
      <w:r w:rsidR="00325E20" w:rsidRPr="002F24A5">
        <w:rPr>
          <w:lang w:val="fr-BE"/>
        </w:rPr>
        <w:br/>
      </w:r>
      <w:r w:rsidRPr="002F24A5">
        <w:rPr>
          <w:lang w:val="fr-BE"/>
        </w:rPr>
        <w:t xml:space="preserve">Réponse </w:t>
      </w:r>
      <w:r w:rsidR="5F38EBB7" w:rsidRPr="002F24A5">
        <w:rPr>
          <w:lang w:val="fr-BE"/>
        </w:rPr>
        <w:t xml:space="preserve">: </w:t>
      </w:r>
    </w:p>
    <w:p w14:paraId="60D3DCEF" w14:textId="77777777" w:rsidR="00907DBE" w:rsidRPr="002F24A5" w:rsidRDefault="00907DBE" w:rsidP="00BD28ED">
      <w:pPr>
        <w:spacing w:line="276" w:lineRule="auto"/>
        <w:rPr>
          <w:lang w:val="fr-BE"/>
        </w:rPr>
      </w:pPr>
    </w:p>
    <w:p w14:paraId="1AA18174" w14:textId="77777777" w:rsidR="00890864" w:rsidRPr="002F24A5" w:rsidRDefault="00890864" w:rsidP="00BD28ED">
      <w:pPr>
        <w:pStyle w:val="Kop1"/>
        <w:spacing w:line="276" w:lineRule="auto"/>
        <w:rPr>
          <w:lang w:val="fr-BE"/>
        </w:rPr>
      </w:pPr>
      <w:r w:rsidRPr="002F24A5">
        <w:rPr>
          <w:lang w:val="fr-BE"/>
        </w:rPr>
        <w:t>Inventaire des données relatives à l'égalité</w:t>
      </w:r>
    </w:p>
    <w:p w14:paraId="4988E148" w14:textId="247646DA" w:rsidR="00907DBE" w:rsidRPr="002F24A5" w:rsidRDefault="3BAFFCD8" w:rsidP="00BD28ED">
      <w:pPr>
        <w:spacing w:line="276" w:lineRule="auto"/>
        <w:rPr>
          <w:lang w:val="fr-BE"/>
        </w:rPr>
      </w:pPr>
      <w:r w:rsidRPr="4FAA4C7C">
        <w:rPr>
          <w:lang w:val="fr-BE"/>
        </w:rPr>
        <w:t xml:space="preserve">Nous faisons l'inventaire des </w:t>
      </w:r>
      <w:r w:rsidR="7E8176E8" w:rsidRPr="4FAA4C7C">
        <w:rPr>
          <w:lang w:val="fr-BE"/>
        </w:rPr>
        <w:t xml:space="preserve">sources </w:t>
      </w:r>
      <w:r w:rsidRPr="4FAA4C7C">
        <w:rPr>
          <w:lang w:val="fr-BE"/>
        </w:rPr>
        <w:t xml:space="preserve">existantes de données sur l'égalité. Plus précisément, il s'agit des </w:t>
      </w:r>
      <w:r w:rsidR="7E8176E8" w:rsidRPr="4FAA4C7C">
        <w:rPr>
          <w:lang w:val="fr-BE"/>
        </w:rPr>
        <w:t xml:space="preserve">sources </w:t>
      </w:r>
      <w:r w:rsidRPr="4FAA4C7C">
        <w:rPr>
          <w:lang w:val="fr-BE"/>
        </w:rPr>
        <w:t xml:space="preserve">de données qui remplissent les conditions suivantes </w:t>
      </w:r>
      <w:r w:rsidR="0A5459FE" w:rsidRPr="4FAA4C7C">
        <w:rPr>
          <w:lang w:val="fr-BE"/>
        </w:rPr>
        <w:t>:</w:t>
      </w:r>
    </w:p>
    <w:p w14:paraId="23376977" w14:textId="06B790E6" w:rsidR="00907DBE" w:rsidRPr="002F24A5" w:rsidRDefault="000005DE" w:rsidP="00BD28ED">
      <w:pPr>
        <w:pStyle w:val="Lijstalinea"/>
        <w:numPr>
          <w:ilvl w:val="0"/>
          <w:numId w:val="5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La source peut être utilisée pour </w:t>
      </w:r>
      <w:r w:rsidRPr="002F24A5">
        <w:rPr>
          <w:b/>
          <w:bCs/>
          <w:lang w:val="fr-BE"/>
        </w:rPr>
        <w:t>mesurer les (in)égalités et les discriminations fondées sur le handicap, l'état de santé et/ou les caractéristiques physiques</w:t>
      </w:r>
      <w:r w:rsidRPr="002F24A5">
        <w:rPr>
          <w:lang w:val="fr-BE"/>
        </w:rPr>
        <w:t>. Les sources qui se concentrent sur un groupe spécifique et n'impliquent donc pas de comparaison explicite sont également éligibles</w:t>
      </w:r>
      <w:r w:rsidR="00A13BA7" w:rsidRPr="002F24A5">
        <w:rPr>
          <w:lang w:val="fr-BE"/>
        </w:rPr>
        <w:t>.</w:t>
      </w:r>
    </w:p>
    <w:p w14:paraId="1FD5B9B2" w14:textId="3A4E0ACA" w:rsidR="00907DBE" w:rsidRPr="002F24A5" w:rsidRDefault="00523B0F" w:rsidP="00BD28ED">
      <w:pPr>
        <w:pStyle w:val="Lijstalinea"/>
        <w:numPr>
          <w:ilvl w:val="0"/>
          <w:numId w:val="5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La source a été publiée </w:t>
      </w:r>
      <w:r w:rsidRPr="002F24A5">
        <w:rPr>
          <w:b/>
          <w:bCs/>
          <w:lang w:val="fr-BE"/>
        </w:rPr>
        <w:t>en 2010 ou après</w:t>
      </w:r>
      <w:r w:rsidR="008676A9" w:rsidRPr="002F24A5">
        <w:rPr>
          <w:b/>
          <w:bCs/>
          <w:lang w:val="fr-BE"/>
        </w:rPr>
        <w:t>.</w:t>
      </w:r>
    </w:p>
    <w:p w14:paraId="6541B5BB" w14:textId="29B1DFD5" w:rsidR="00907DBE" w:rsidRPr="002F24A5" w:rsidRDefault="003554E6" w:rsidP="00BD28ED">
      <w:pPr>
        <w:pStyle w:val="Lijstalinea"/>
        <w:numPr>
          <w:ilvl w:val="0"/>
          <w:numId w:val="5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La source est en </w:t>
      </w:r>
      <w:r w:rsidRPr="002F24A5">
        <w:rPr>
          <w:b/>
          <w:bCs/>
          <w:lang w:val="fr-BE"/>
        </w:rPr>
        <w:t>néerlandais, français, anglais ou allemand</w:t>
      </w:r>
      <w:r w:rsidR="008676A9" w:rsidRPr="002F24A5">
        <w:rPr>
          <w:lang w:val="fr-BE"/>
        </w:rPr>
        <w:t>.</w:t>
      </w:r>
    </w:p>
    <w:p w14:paraId="24E5BF7F" w14:textId="79931F9E" w:rsidR="00907DBE" w:rsidRPr="002F24A5" w:rsidRDefault="006215FE" w:rsidP="00BD28ED">
      <w:pPr>
        <w:pStyle w:val="Lijstalinea"/>
        <w:numPr>
          <w:ilvl w:val="0"/>
          <w:numId w:val="5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La source concerne </w:t>
      </w:r>
      <w:r w:rsidRPr="002F24A5">
        <w:rPr>
          <w:b/>
          <w:bCs/>
          <w:lang w:val="fr-BE"/>
        </w:rPr>
        <w:t>la Belgique ou une zone géographique de la Belgique</w:t>
      </w:r>
      <w:r w:rsidRPr="002F24A5">
        <w:rPr>
          <w:lang w:val="fr-BE"/>
        </w:rPr>
        <w:t xml:space="preserve"> (par exemple, la Wallonie ou Namur). Les sources internationales contenant des données </w:t>
      </w:r>
      <w:r w:rsidR="005E6FE6" w:rsidRPr="002F24A5">
        <w:rPr>
          <w:lang w:val="fr-BE"/>
        </w:rPr>
        <w:t>distinctes sur</w:t>
      </w:r>
      <w:r w:rsidRPr="002F24A5">
        <w:rPr>
          <w:lang w:val="fr-BE"/>
        </w:rPr>
        <w:t xml:space="preserve"> la Belgique sont également éligibles</w:t>
      </w:r>
      <w:r w:rsidR="00517575" w:rsidRPr="002F24A5">
        <w:rPr>
          <w:lang w:val="fr-BE"/>
        </w:rPr>
        <w:t>.</w:t>
      </w:r>
      <w:r w:rsidR="00907DBE" w:rsidRPr="002F24A5">
        <w:rPr>
          <w:lang w:val="fr-BE"/>
        </w:rPr>
        <w:br/>
      </w:r>
    </w:p>
    <w:p w14:paraId="78B5EE64" w14:textId="409DA95D" w:rsidR="004F3F6E" w:rsidRPr="002F24A5" w:rsidRDefault="0D10AD4C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8685B26">
        <w:rPr>
          <w:lang w:val="fr-BE"/>
        </w:rPr>
        <w:t xml:space="preserve">Pouvez-vous indiquer ci-dessous les </w:t>
      </w:r>
      <w:r w:rsidR="00CF72F9" w:rsidRPr="08685B26">
        <w:rPr>
          <w:lang w:val="fr-BE"/>
        </w:rPr>
        <w:t xml:space="preserve">sources </w:t>
      </w:r>
      <w:r w:rsidRPr="08685B26">
        <w:rPr>
          <w:lang w:val="fr-BE"/>
        </w:rPr>
        <w:t xml:space="preserve">de données dont vous avez connaissance et qui répondent aux conditions ci-dessus </w:t>
      </w:r>
      <w:r w:rsidR="00907DBE" w:rsidRPr="08685B26">
        <w:rPr>
          <w:lang w:val="fr-BE"/>
        </w:rPr>
        <w:t>?</w:t>
      </w:r>
      <w:r w:rsidRPr="00BE08CA">
        <w:rPr>
          <w:lang w:val="fr-BE"/>
        </w:rPr>
        <w:br/>
      </w:r>
      <w:r w:rsidRPr="00BE08CA">
        <w:rPr>
          <w:lang w:val="fr-BE"/>
        </w:rPr>
        <w:br/>
      </w:r>
      <w:r w:rsidR="0FDAF6C3" w:rsidRPr="08685B26">
        <w:rPr>
          <w:lang w:val="fr-BE"/>
        </w:rPr>
        <w:t xml:space="preserve">Il peut s'agir de </w:t>
      </w:r>
      <w:r w:rsidR="00CF72F9" w:rsidRPr="08685B26">
        <w:rPr>
          <w:lang w:val="fr-BE"/>
        </w:rPr>
        <w:t xml:space="preserve">sources </w:t>
      </w:r>
      <w:r w:rsidR="0FDAF6C3" w:rsidRPr="08685B26">
        <w:rPr>
          <w:lang w:val="fr-BE"/>
        </w:rPr>
        <w:t xml:space="preserve">de données que vous ou votre organisation produisez, utilisez ou connaissez. </w:t>
      </w:r>
      <w:r w:rsidR="00900214">
        <w:rPr>
          <w:lang w:val="fr-BE"/>
        </w:rPr>
        <w:t xml:space="preserve">Par exemple : </w:t>
      </w:r>
      <w:r w:rsidR="00631FF6">
        <w:rPr>
          <w:lang w:val="fr-BE"/>
        </w:rPr>
        <w:t xml:space="preserve">des rapports, </w:t>
      </w:r>
      <w:r w:rsidR="007F2CF0">
        <w:rPr>
          <w:lang w:val="fr-BE"/>
        </w:rPr>
        <w:t>des banques de données</w:t>
      </w:r>
      <w:r w:rsidR="009B1143">
        <w:rPr>
          <w:lang w:val="fr-BE"/>
        </w:rPr>
        <w:t>…</w:t>
      </w:r>
      <w:r w:rsidR="0FDAF6C3" w:rsidRPr="08685B26">
        <w:rPr>
          <w:lang w:val="fr-BE"/>
        </w:rPr>
        <w:t xml:space="preserve"> En cas de doute, vous pouvez toujours indiquer la </w:t>
      </w:r>
      <w:r w:rsidR="00CF72F9" w:rsidRPr="08685B26">
        <w:rPr>
          <w:lang w:val="fr-BE"/>
        </w:rPr>
        <w:t xml:space="preserve">source </w:t>
      </w:r>
      <w:r w:rsidR="0FDAF6C3" w:rsidRPr="08685B26">
        <w:rPr>
          <w:lang w:val="fr-BE"/>
        </w:rPr>
        <w:t>de données</w:t>
      </w:r>
      <w:r w:rsidR="15D69D25" w:rsidRPr="08685B26">
        <w:rPr>
          <w:lang w:val="fr-BE"/>
        </w:rPr>
        <w:t>,</w:t>
      </w:r>
      <w:r w:rsidR="00840A6D" w:rsidRPr="08685B26">
        <w:rPr>
          <w:lang w:val="fr-BE"/>
        </w:rPr>
        <w:t xml:space="preserve"> nous estimerons l</w:t>
      </w:r>
      <w:r w:rsidR="482C1532" w:rsidRPr="08685B26">
        <w:rPr>
          <w:lang w:val="fr-BE"/>
        </w:rPr>
        <w:t>a</w:t>
      </w:r>
      <w:r w:rsidR="00840A6D" w:rsidRPr="08685B26">
        <w:rPr>
          <w:lang w:val="fr-BE"/>
        </w:rPr>
        <w:t xml:space="preserve"> pertinence de chaque source avant</w:t>
      </w:r>
      <w:r w:rsidR="006A55EB" w:rsidRPr="08685B26">
        <w:rPr>
          <w:lang w:val="fr-BE"/>
        </w:rPr>
        <w:t xml:space="preserve"> de l’ajouter au data hub</w:t>
      </w:r>
      <w:r w:rsidR="00496B8D" w:rsidRPr="08685B26">
        <w:rPr>
          <w:lang w:val="fr-BE"/>
        </w:rPr>
        <w:t>.</w:t>
      </w:r>
      <w:r w:rsidR="0FDAF6C3" w:rsidRPr="08685B26">
        <w:rPr>
          <w:lang w:val="fr-BE"/>
        </w:rPr>
        <w:t xml:space="preserve"> </w:t>
      </w:r>
      <w:r w:rsidRPr="00BE08CA">
        <w:rPr>
          <w:lang w:val="fr-BE"/>
        </w:rPr>
        <w:br/>
      </w:r>
    </w:p>
    <w:p w14:paraId="4E7E8F91" w14:textId="451A6F94" w:rsidR="009F432F" w:rsidRPr="002F24A5" w:rsidRDefault="001F200C" w:rsidP="00BD28ED">
      <w:pPr>
        <w:pStyle w:val="Lijstalinea"/>
        <w:spacing w:line="276" w:lineRule="auto"/>
        <w:rPr>
          <w:lang w:val="fr-BE"/>
        </w:rPr>
      </w:pPr>
      <w:r w:rsidRPr="002F24A5">
        <w:rPr>
          <w:lang w:val="fr-BE"/>
        </w:rPr>
        <w:t xml:space="preserve">Veuillez noter </w:t>
      </w:r>
      <w:r w:rsidRPr="002F24A5">
        <w:rPr>
          <w:b/>
          <w:bCs/>
          <w:lang w:val="fr-BE"/>
        </w:rPr>
        <w:t>le nom et/ou l'URL de la source de données</w:t>
      </w:r>
      <w:r w:rsidRPr="002F24A5">
        <w:rPr>
          <w:lang w:val="fr-BE"/>
        </w:rPr>
        <w:t xml:space="preserve">. N'hésitez pas à ajouter des lignes. </w:t>
      </w:r>
      <w:r w:rsidR="00AA2668" w:rsidRPr="002F24A5">
        <w:rPr>
          <w:lang w:val="fr-BE"/>
        </w:rPr>
        <w:t>À titre d’</w:t>
      </w:r>
      <w:r w:rsidRPr="002F24A5">
        <w:rPr>
          <w:lang w:val="fr-BE"/>
        </w:rPr>
        <w:t>exemple, nous avons</w:t>
      </w:r>
      <w:r w:rsidR="00DC157B" w:rsidRPr="002F24A5">
        <w:rPr>
          <w:lang w:val="fr-BE"/>
        </w:rPr>
        <w:t xml:space="preserve"> rempli les deux</w:t>
      </w:r>
      <w:r w:rsidR="00DD20D6" w:rsidRPr="002F24A5">
        <w:rPr>
          <w:lang w:val="fr-BE"/>
        </w:rPr>
        <w:t xml:space="preserve"> première</w:t>
      </w:r>
      <w:r w:rsidR="00D657E2">
        <w:rPr>
          <w:lang w:val="fr-BE"/>
        </w:rPr>
        <w:t>s</w:t>
      </w:r>
      <w:r w:rsidR="00DD20D6" w:rsidRPr="002F24A5">
        <w:rPr>
          <w:lang w:val="fr-BE"/>
        </w:rPr>
        <w:t xml:space="preserve"> ligne</w:t>
      </w:r>
      <w:r w:rsidR="00DC157B" w:rsidRPr="002F24A5">
        <w:rPr>
          <w:lang w:val="fr-BE"/>
        </w:rPr>
        <w:t>s</w:t>
      </w:r>
      <w:r w:rsidR="002216A3" w:rsidRPr="002F24A5">
        <w:rPr>
          <w:lang w:val="fr-BE"/>
        </w:rPr>
        <w:t>.</w:t>
      </w:r>
      <w:r w:rsidR="009F432F" w:rsidRPr="002F24A5">
        <w:rPr>
          <w:lang w:val="fr-BE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F432F" w:rsidRPr="00C9728C" w14:paraId="459FD3BF" w14:textId="77777777" w:rsidTr="00952793">
        <w:tc>
          <w:tcPr>
            <w:tcW w:w="8296" w:type="dxa"/>
          </w:tcPr>
          <w:p w14:paraId="59F5CBFF" w14:textId="6EF3C6C7" w:rsidR="009F432F" w:rsidRPr="002F24A5" w:rsidRDefault="00B047FD" w:rsidP="00BD28ED">
            <w:pPr>
              <w:pStyle w:val="Lijstalinea"/>
              <w:spacing w:line="276" w:lineRule="auto"/>
              <w:ind w:left="0"/>
              <w:rPr>
                <w:b/>
                <w:bCs/>
                <w:lang w:val="fr-BE"/>
              </w:rPr>
            </w:pPr>
            <w:r w:rsidRPr="002F24A5">
              <w:rPr>
                <w:b/>
                <w:bCs/>
                <w:lang w:val="fr-BE"/>
              </w:rPr>
              <w:t>Le nom et/ou l’URL de la source de données</w:t>
            </w:r>
          </w:p>
        </w:tc>
      </w:tr>
      <w:tr w:rsidR="009F432F" w:rsidRPr="00A00805" w14:paraId="382F196E" w14:textId="77777777" w:rsidTr="00952793">
        <w:tc>
          <w:tcPr>
            <w:tcW w:w="8296" w:type="dxa"/>
          </w:tcPr>
          <w:p w14:paraId="1F8B259F" w14:textId="709AD660" w:rsidR="009F432F" w:rsidRPr="002F24A5" w:rsidRDefault="00631FF6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  <w:r w:rsidRPr="00631FF6">
              <w:rPr>
                <w:lang w:val="fr-BE"/>
              </w:rPr>
              <w:t xml:space="preserve">Rapport sur la participation aux élections </w:t>
            </w:r>
            <w:r w:rsidR="00312D0D" w:rsidRPr="002F24A5">
              <w:rPr>
                <w:lang w:val="fr-BE"/>
              </w:rPr>
              <w:t xml:space="preserve">des personnes </w:t>
            </w:r>
            <w:r w:rsidRPr="00631FF6">
              <w:rPr>
                <w:lang w:val="fr-BE"/>
              </w:rPr>
              <w:t>en situation de handicap</w:t>
            </w:r>
            <w:r w:rsidR="00312D0D" w:rsidRPr="002F24A5">
              <w:rPr>
                <w:lang w:val="fr-BE"/>
              </w:rPr>
              <w:t xml:space="preserve"> </w:t>
            </w:r>
            <w:r w:rsidR="00FB7DFB" w:rsidRPr="002F24A5">
              <w:rPr>
                <w:lang w:val="fr-BE"/>
              </w:rPr>
              <w:t xml:space="preserve">: </w:t>
            </w:r>
            <w:hyperlink r:id="rId21" w:history="1">
              <w:r w:rsidR="00E373F5" w:rsidRPr="002F24A5">
                <w:rPr>
                  <w:rStyle w:val="Hyperlink"/>
                  <w:lang w:val="fr-BE"/>
                </w:rPr>
                <w:t>https://www.unia.be/fr/publications-et-statistiques/publications/rapport-handicap-et-droit-de-vote</w:t>
              </w:r>
            </w:hyperlink>
            <w:r w:rsidR="00E373F5" w:rsidRPr="002F24A5">
              <w:rPr>
                <w:lang w:val="fr-BE"/>
              </w:rPr>
              <w:t xml:space="preserve"> </w:t>
            </w:r>
          </w:p>
        </w:tc>
      </w:tr>
      <w:tr w:rsidR="009F432F" w:rsidRPr="00C9728C" w14:paraId="5A56BB55" w14:textId="77777777" w:rsidTr="00952793">
        <w:tc>
          <w:tcPr>
            <w:tcW w:w="8296" w:type="dxa"/>
          </w:tcPr>
          <w:p w14:paraId="01EF748B" w14:textId="52800D2D" w:rsidR="009F432F" w:rsidRPr="002F24A5" w:rsidRDefault="009353E4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  <w:hyperlink r:id="rId22" w:history="1">
              <w:r w:rsidR="00EA3F65" w:rsidRPr="002F24A5">
                <w:rPr>
                  <w:rStyle w:val="Hyperlink"/>
                  <w:lang w:val="fr-BE"/>
                </w:rPr>
                <w:t>https://statbel.fgov.be/fr/nouvelles/les-personnes-handicapees-ou-souffrant-de-problemes-de-sante-de-longue-duree-ont-moins</w:t>
              </w:r>
            </w:hyperlink>
            <w:r w:rsidR="00EA3F65" w:rsidRPr="002F24A5">
              <w:rPr>
                <w:lang w:val="fr-BE"/>
              </w:rPr>
              <w:t xml:space="preserve"> </w:t>
            </w:r>
          </w:p>
        </w:tc>
      </w:tr>
      <w:tr w:rsidR="009F432F" w:rsidRPr="00C9728C" w14:paraId="3B024AF8" w14:textId="77777777" w:rsidTr="00952793">
        <w:tc>
          <w:tcPr>
            <w:tcW w:w="8296" w:type="dxa"/>
          </w:tcPr>
          <w:p w14:paraId="4C5D869E" w14:textId="77777777" w:rsidR="009F432F" w:rsidRPr="002F24A5" w:rsidRDefault="009F432F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</w:p>
        </w:tc>
      </w:tr>
      <w:tr w:rsidR="009F432F" w:rsidRPr="00C9728C" w14:paraId="21255710" w14:textId="77777777" w:rsidTr="00952793">
        <w:tc>
          <w:tcPr>
            <w:tcW w:w="8296" w:type="dxa"/>
          </w:tcPr>
          <w:p w14:paraId="6202D153" w14:textId="77777777" w:rsidR="009F432F" w:rsidRPr="002F24A5" w:rsidRDefault="009F432F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</w:p>
        </w:tc>
      </w:tr>
      <w:tr w:rsidR="009F432F" w:rsidRPr="00C9728C" w14:paraId="30E14982" w14:textId="77777777" w:rsidTr="00952793">
        <w:tc>
          <w:tcPr>
            <w:tcW w:w="8296" w:type="dxa"/>
          </w:tcPr>
          <w:p w14:paraId="3089C898" w14:textId="77777777" w:rsidR="009F432F" w:rsidRPr="002F24A5" w:rsidRDefault="009F432F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</w:p>
        </w:tc>
      </w:tr>
      <w:tr w:rsidR="009F432F" w:rsidRPr="00C9728C" w14:paraId="6C7E77FE" w14:textId="77777777" w:rsidTr="00952793">
        <w:tc>
          <w:tcPr>
            <w:tcW w:w="8296" w:type="dxa"/>
          </w:tcPr>
          <w:p w14:paraId="4DCDD558" w14:textId="77777777" w:rsidR="009F432F" w:rsidRPr="002F24A5" w:rsidRDefault="009F432F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</w:p>
        </w:tc>
      </w:tr>
      <w:tr w:rsidR="009F432F" w:rsidRPr="00C9728C" w14:paraId="65CB094E" w14:textId="77777777" w:rsidTr="00952793">
        <w:tc>
          <w:tcPr>
            <w:tcW w:w="8296" w:type="dxa"/>
          </w:tcPr>
          <w:p w14:paraId="4ACE421C" w14:textId="77777777" w:rsidR="009F432F" w:rsidRPr="002F24A5" w:rsidRDefault="009F432F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</w:p>
        </w:tc>
      </w:tr>
      <w:tr w:rsidR="002216A3" w:rsidRPr="00C9728C" w14:paraId="078ABEA5" w14:textId="77777777" w:rsidTr="00952793">
        <w:tc>
          <w:tcPr>
            <w:tcW w:w="8296" w:type="dxa"/>
          </w:tcPr>
          <w:p w14:paraId="4075F026" w14:textId="77777777" w:rsidR="002216A3" w:rsidRPr="002F24A5" w:rsidRDefault="002216A3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</w:p>
        </w:tc>
      </w:tr>
      <w:tr w:rsidR="002216A3" w:rsidRPr="00C9728C" w14:paraId="47675602" w14:textId="77777777" w:rsidTr="00952793">
        <w:tc>
          <w:tcPr>
            <w:tcW w:w="8296" w:type="dxa"/>
          </w:tcPr>
          <w:p w14:paraId="22663E0E" w14:textId="77777777" w:rsidR="002216A3" w:rsidRPr="002F24A5" w:rsidRDefault="002216A3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</w:p>
        </w:tc>
      </w:tr>
      <w:tr w:rsidR="002216A3" w:rsidRPr="00C9728C" w14:paraId="5818C1BD" w14:textId="77777777" w:rsidTr="00952793">
        <w:tc>
          <w:tcPr>
            <w:tcW w:w="8296" w:type="dxa"/>
          </w:tcPr>
          <w:p w14:paraId="67FFB6E8" w14:textId="77777777" w:rsidR="002216A3" w:rsidRPr="002F24A5" w:rsidRDefault="002216A3" w:rsidP="00BD28ED">
            <w:pPr>
              <w:pStyle w:val="Lijstalinea"/>
              <w:spacing w:line="276" w:lineRule="auto"/>
              <w:ind w:left="0"/>
              <w:rPr>
                <w:lang w:val="fr-BE"/>
              </w:rPr>
            </w:pPr>
          </w:p>
        </w:tc>
      </w:tr>
    </w:tbl>
    <w:p w14:paraId="6DF04A73" w14:textId="4D8D9426" w:rsidR="00907DBE" w:rsidRPr="002F24A5" w:rsidRDefault="00907DBE" w:rsidP="00BD28ED">
      <w:pPr>
        <w:spacing w:line="276" w:lineRule="auto"/>
        <w:rPr>
          <w:lang w:val="fr-BE"/>
        </w:rPr>
      </w:pPr>
    </w:p>
    <w:p w14:paraId="366509FA" w14:textId="2DCB9AF8" w:rsidR="00907DBE" w:rsidRPr="002F24A5" w:rsidRDefault="68E01517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8685B26">
        <w:rPr>
          <w:lang w:val="fr-BE"/>
        </w:rPr>
        <w:t xml:space="preserve">Votre organisation envisage-t-elle une future collecte ou un futur enregistrement de données dans </w:t>
      </w:r>
      <w:r w:rsidR="35195E79" w:rsidRPr="08685B26">
        <w:rPr>
          <w:lang w:val="fr-BE"/>
        </w:rPr>
        <w:t>lequel</w:t>
      </w:r>
      <w:r w:rsidR="002565E3">
        <w:rPr>
          <w:lang w:val="fr-BE"/>
        </w:rPr>
        <w:t xml:space="preserve"> </w:t>
      </w:r>
      <w:r w:rsidRPr="08685B26">
        <w:rPr>
          <w:lang w:val="fr-BE"/>
        </w:rPr>
        <w:t xml:space="preserve">un ou plusieurs des critères (handicap, état de santé, caractéristiques physiques) seront mesurés ? Si oui, pouvez-vous décrire brièvement le type de données concernées et les critères </w:t>
      </w:r>
      <w:r w:rsidR="4AC38FAD" w:rsidRPr="08685B26">
        <w:rPr>
          <w:lang w:val="fr-BE"/>
        </w:rPr>
        <w:t>concernés</w:t>
      </w:r>
      <w:r w:rsidRPr="08685B26">
        <w:rPr>
          <w:lang w:val="fr-BE"/>
        </w:rPr>
        <w:t xml:space="preserve"> ?</w:t>
      </w:r>
      <w:r w:rsidR="005E1A3C" w:rsidRPr="00BE08CA">
        <w:rPr>
          <w:lang w:val="fr-BE"/>
        </w:rPr>
        <w:br/>
      </w:r>
      <w:r w:rsidRPr="08685B26">
        <w:rPr>
          <w:lang w:val="fr-BE"/>
        </w:rPr>
        <w:t xml:space="preserve">Réponse </w:t>
      </w:r>
      <w:r w:rsidR="1BA5290B" w:rsidRPr="08685B26">
        <w:rPr>
          <w:lang w:val="fr-BE"/>
        </w:rPr>
        <w:t xml:space="preserve">: </w:t>
      </w:r>
    </w:p>
    <w:p w14:paraId="5D3C7A62" w14:textId="77777777" w:rsidR="00907DBE" w:rsidRPr="002F24A5" w:rsidRDefault="00907DBE" w:rsidP="00BD28ED">
      <w:pPr>
        <w:spacing w:line="276" w:lineRule="auto"/>
        <w:rPr>
          <w:lang w:val="fr-BE"/>
        </w:rPr>
      </w:pPr>
    </w:p>
    <w:p w14:paraId="742FF523" w14:textId="7B6A2368" w:rsidR="00907DBE" w:rsidRPr="002F24A5" w:rsidRDefault="00573BBB" w:rsidP="00BD28ED">
      <w:pPr>
        <w:pStyle w:val="Kop1"/>
        <w:spacing w:line="276" w:lineRule="auto"/>
        <w:rPr>
          <w:lang w:val="fr-BE"/>
        </w:rPr>
      </w:pPr>
      <w:r w:rsidRPr="002F24A5">
        <w:rPr>
          <w:lang w:val="fr-BE"/>
        </w:rPr>
        <w:t>Lacunes et problèmes des données relatives à l'égalité</w:t>
      </w:r>
    </w:p>
    <w:p w14:paraId="6EDC435C" w14:textId="0E374D3E" w:rsidR="00907DBE" w:rsidRPr="002F24A5" w:rsidRDefault="78AC1A8A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>Avez-vous déjà rencontré des problèmes lors de la recherche ou de l'utilisation de données relatives à l'égalité en matière de handicap</w:t>
      </w:r>
      <w:r w:rsidR="5991E215" w:rsidRPr="002F24A5">
        <w:rPr>
          <w:lang w:val="fr-BE"/>
        </w:rPr>
        <w:t xml:space="preserve"> </w:t>
      </w:r>
      <w:r w:rsidRPr="002F24A5">
        <w:rPr>
          <w:lang w:val="fr-BE"/>
        </w:rPr>
        <w:t>/ état de santé</w:t>
      </w:r>
      <w:r w:rsidR="5991E215" w:rsidRPr="002F24A5">
        <w:rPr>
          <w:lang w:val="fr-BE"/>
        </w:rPr>
        <w:t xml:space="preserve"> </w:t>
      </w:r>
      <w:r w:rsidRPr="002F24A5">
        <w:rPr>
          <w:lang w:val="fr-BE"/>
        </w:rPr>
        <w:t>/</w:t>
      </w:r>
      <w:r w:rsidR="5991E215" w:rsidRPr="002F24A5">
        <w:rPr>
          <w:lang w:val="fr-BE"/>
        </w:rPr>
        <w:t xml:space="preserve"> </w:t>
      </w:r>
      <w:r w:rsidRPr="002F24A5">
        <w:rPr>
          <w:lang w:val="fr-BE"/>
        </w:rPr>
        <w:t>caractéristiques physiques ? Il peut s'agir, par exemple, d'un manque de chiffres, de données insuffisantes, de la fiabilité des données, de l'accessibilité des sources</w:t>
      </w:r>
      <w:r w:rsidR="00907DBE" w:rsidRPr="002F24A5">
        <w:rPr>
          <w:lang w:val="fr-BE"/>
        </w:rPr>
        <w:t>…</w:t>
      </w:r>
      <w:r w:rsidR="000E2B53" w:rsidRPr="002F24A5">
        <w:rPr>
          <w:lang w:val="fr-BE"/>
        </w:rPr>
        <w:br/>
      </w:r>
      <w:r w:rsidR="3A99FA30" w:rsidRPr="002F24A5">
        <w:rPr>
          <w:lang w:val="fr-BE"/>
        </w:rPr>
        <w:t xml:space="preserve">Réponse </w:t>
      </w:r>
      <w:r w:rsidR="00D50EEF" w:rsidRPr="002F24A5">
        <w:rPr>
          <w:lang w:val="fr-BE"/>
        </w:rPr>
        <w:t xml:space="preserve">: </w:t>
      </w:r>
      <w:r w:rsidR="000E2B53" w:rsidRPr="002F24A5">
        <w:rPr>
          <w:lang w:val="fr-BE"/>
        </w:rPr>
        <w:br/>
      </w:r>
    </w:p>
    <w:p w14:paraId="1311262C" w14:textId="5DAB4A5F" w:rsidR="00907DBE" w:rsidRPr="002F24A5" w:rsidRDefault="33CDF4EF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8685B26">
        <w:rPr>
          <w:lang w:val="fr-BE"/>
        </w:rPr>
        <w:t>Selon vous, quel</w:t>
      </w:r>
      <w:r w:rsidR="0FB4B819" w:rsidRPr="08685B26">
        <w:rPr>
          <w:lang w:val="fr-BE"/>
        </w:rPr>
        <w:t>le</w:t>
      </w:r>
      <w:r w:rsidRPr="08685B26">
        <w:rPr>
          <w:lang w:val="fr-BE"/>
        </w:rPr>
        <w:t xml:space="preserve">s sont les lacunes </w:t>
      </w:r>
      <w:r w:rsidR="51508D34" w:rsidRPr="08685B26">
        <w:rPr>
          <w:lang w:val="fr-BE"/>
        </w:rPr>
        <w:t>concernant</w:t>
      </w:r>
      <w:r w:rsidR="091DA32D" w:rsidRPr="08685B26">
        <w:rPr>
          <w:lang w:val="fr-BE"/>
        </w:rPr>
        <w:t xml:space="preserve"> les données </w:t>
      </w:r>
      <w:r w:rsidR="00372F41">
        <w:rPr>
          <w:lang w:val="fr-BE"/>
        </w:rPr>
        <w:t>relatives à</w:t>
      </w:r>
      <w:r w:rsidR="091DA32D" w:rsidRPr="08685B26">
        <w:rPr>
          <w:lang w:val="fr-BE"/>
        </w:rPr>
        <w:t xml:space="preserve"> l’égalité</w:t>
      </w:r>
      <w:r w:rsidRPr="08685B26">
        <w:rPr>
          <w:lang w:val="fr-BE"/>
        </w:rPr>
        <w:t xml:space="preserve"> qui devraient être </w:t>
      </w:r>
      <w:r w:rsidR="06D76CE2" w:rsidRPr="08685B26">
        <w:rPr>
          <w:lang w:val="fr-BE"/>
        </w:rPr>
        <w:t>comblées</w:t>
      </w:r>
      <w:r w:rsidR="00372F41">
        <w:rPr>
          <w:lang w:val="fr-BE"/>
        </w:rPr>
        <w:t xml:space="preserve"> </w:t>
      </w:r>
      <w:r w:rsidRPr="08685B26">
        <w:rPr>
          <w:lang w:val="fr-BE"/>
        </w:rPr>
        <w:t>en priorité en matière de handicap</w:t>
      </w:r>
      <w:r w:rsidR="158ED888" w:rsidRPr="08685B26">
        <w:rPr>
          <w:lang w:val="fr-BE"/>
        </w:rPr>
        <w:t xml:space="preserve"> </w:t>
      </w:r>
      <w:r w:rsidRPr="08685B26">
        <w:rPr>
          <w:lang w:val="fr-BE"/>
        </w:rPr>
        <w:t>/</w:t>
      </w:r>
      <w:r w:rsidR="158ED888" w:rsidRPr="08685B26">
        <w:rPr>
          <w:lang w:val="fr-BE"/>
        </w:rPr>
        <w:t xml:space="preserve"> </w:t>
      </w:r>
      <w:r w:rsidRPr="08685B26">
        <w:rPr>
          <w:lang w:val="fr-BE"/>
        </w:rPr>
        <w:t>état de santé</w:t>
      </w:r>
      <w:r w:rsidR="158ED888" w:rsidRPr="08685B26">
        <w:rPr>
          <w:lang w:val="fr-BE"/>
        </w:rPr>
        <w:t xml:space="preserve"> </w:t>
      </w:r>
      <w:r w:rsidRPr="08685B26">
        <w:rPr>
          <w:lang w:val="fr-BE"/>
        </w:rPr>
        <w:t>/</w:t>
      </w:r>
      <w:r w:rsidR="158ED888" w:rsidRPr="08685B26">
        <w:rPr>
          <w:lang w:val="fr-BE"/>
        </w:rPr>
        <w:t xml:space="preserve"> </w:t>
      </w:r>
      <w:r w:rsidRPr="08685B26">
        <w:rPr>
          <w:lang w:val="fr-BE"/>
        </w:rPr>
        <w:t xml:space="preserve">caractéristiques physiques </w:t>
      </w:r>
      <w:r w:rsidR="00907DBE" w:rsidRPr="08685B26">
        <w:rPr>
          <w:lang w:val="fr-BE"/>
        </w:rPr>
        <w:t>?</w:t>
      </w:r>
      <w:r w:rsidR="001B7B51" w:rsidRPr="00BE08CA">
        <w:rPr>
          <w:lang w:val="fr-BE"/>
        </w:rPr>
        <w:br/>
      </w:r>
      <w:r w:rsidRPr="08685B26">
        <w:rPr>
          <w:lang w:val="fr-BE"/>
        </w:rPr>
        <w:t xml:space="preserve">Réponse </w:t>
      </w:r>
      <w:r w:rsidR="1BA5290B" w:rsidRPr="08685B26">
        <w:rPr>
          <w:lang w:val="fr-BE"/>
        </w:rPr>
        <w:t xml:space="preserve">: </w:t>
      </w:r>
    </w:p>
    <w:p w14:paraId="13F2224E" w14:textId="77777777" w:rsidR="00907DBE" w:rsidRPr="002F24A5" w:rsidRDefault="00907DBE" w:rsidP="00BD28ED">
      <w:pPr>
        <w:spacing w:line="276" w:lineRule="auto"/>
        <w:rPr>
          <w:lang w:val="fr-BE"/>
        </w:rPr>
      </w:pPr>
    </w:p>
    <w:p w14:paraId="4B1AC647" w14:textId="68F95FA2" w:rsidR="00907DBE" w:rsidRPr="002F24A5" w:rsidRDefault="004F48C1" w:rsidP="00BD28ED">
      <w:pPr>
        <w:pStyle w:val="Kop1"/>
        <w:spacing w:line="276" w:lineRule="auto"/>
        <w:rPr>
          <w:lang w:val="fr-BE"/>
        </w:rPr>
      </w:pPr>
      <w:r w:rsidRPr="002F24A5">
        <w:rPr>
          <w:lang w:val="fr-BE"/>
        </w:rPr>
        <w:t>Thèmes spécifiques</w:t>
      </w:r>
    </w:p>
    <w:p w14:paraId="5D35779E" w14:textId="6C822D68" w:rsidR="00907DBE" w:rsidRPr="002F24A5" w:rsidRDefault="000B0ED9" w:rsidP="00BD28ED">
      <w:pPr>
        <w:spacing w:line="276" w:lineRule="auto"/>
        <w:rPr>
          <w:lang w:val="fr-BE"/>
        </w:rPr>
      </w:pPr>
      <w:r>
        <w:rPr>
          <w:lang w:val="fr-BE"/>
        </w:rPr>
        <w:t>N</w:t>
      </w:r>
      <w:r w:rsidR="001845ED" w:rsidRPr="002F24A5">
        <w:rPr>
          <w:lang w:val="fr-BE"/>
        </w:rPr>
        <w:t xml:space="preserve">ous souhaitons examiner plus en détail certains thèmes </w:t>
      </w:r>
      <w:r w:rsidR="002D062F" w:rsidRPr="002F24A5">
        <w:rPr>
          <w:lang w:val="fr-BE"/>
        </w:rPr>
        <w:t>liés</w:t>
      </w:r>
      <w:r w:rsidR="001845ED" w:rsidRPr="002F24A5">
        <w:rPr>
          <w:lang w:val="fr-BE"/>
        </w:rPr>
        <w:t xml:space="preserve"> aux données </w:t>
      </w:r>
      <w:r w:rsidR="00460947" w:rsidRPr="002F24A5">
        <w:rPr>
          <w:lang w:val="fr-BE"/>
        </w:rPr>
        <w:t>relatives à</w:t>
      </w:r>
      <w:r w:rsidR="001845ED" w:rsidRPr="002F24A5">
        <w:rPr>
          <w:lang w:val="fr-BE"/>
        </w:rPr>
        <w:t xml:space="preserve"> l'égalité</w:t>
      </w:r>
      <w:r w:rsidR="00907DBE" w:rsidRPr="002F24A5">
        <w:rPr>
          <w:lang w:val="fr-BE"/>
        </w:rPr>
        <w:t>.</w:t>
      </w:r>
    </w:p>
    <w:p w14:paraId="5A71171F" w14:textId="77777777" w:rsidR="00531F04" w:rsidRPr="002F24A5" w:rsidRDefault="00531F04" w:rsidP="00BD28ED">
      <w:pPr>
        <w:spacing w:line="276" w:lineRule="auto"/>
        <w:rPr>
          <w:lang w:val="fr-BE"/>
        </w:rPr>
      </w:pPr>
    </w:p>
    <w:p w14:paraId="26318024" w14:textId="77777777" w:rsidR="0043633A" w:rsidRPr="002F24A5" w:rsidRDefault="0043633A" w:rsidP="00BD28ED">
      <w:pPr>
        <w:pStyle w:val="Kop2"/>
        <w:spacing w:line="276" w:lineRule="auto"/>
        <w:rPr>
          <w:lang w:val="fr-BE"/>
        </w:rPr>
      </w:pPr>
      <w:r w:rsidRPr="002F24A5">
        <w:rPr>
          <w:lang w:val="fr-BE"/>
        </w:rPr>
        <w:t>Intersectionnalité</w:t>
      </w:r>
    </w:p>
    <w:p w14:paraId="591CD793" w14:textId="38B96626" w:rsidR="00907DBE" w:rsidRPr="002F24A5" w:rsidRDefault="4330433C" w:rsidP="00BD28ED">
      <w:pPr>
        <w:spacing w:line="276" w:lineRule="auto"/>
        <w:rPr>
          <w:lang w:val="fr-BE"/>
        </w:rPr>
      </w:pPr>
      <w:r w:rsidRPr="002F24A5">
        <w:rPr>
          <w:lang w:val="fr-BE"/>
        </w:rPr>
        <w:t>L'intersectionnalité met en évidence</w:t>
      </w:r>
      <w:r w:rsidR="00161DCB" w:rsidRPr="002F24A5">
        <w:rPr>
          <w:lang w:val="fr-BE"/>
        </w:rPr>
        <w:t xml:space="preserve"> l’impact</w:t>
      </w:r>
      <w:r w:rsidRPr="002F24A5">
        <w:rPr>
          <w:lang w:val="fr-BE"/>
        </w:rPr>
        <w:t xml:space="preserve"> des caractéristiques personnelles multiples</w:t>
      </w:r>
      <w:r w:rsidR="0F9BDCF0" w:rsidRPr="002F24A5">
        <w:rPr>
          <w:lang w:val="fr-BE"/>
        </w:rPr>
        <w:t xml:space="preserve"> sur la position sociale des individus</w:t>
      </w:r>
      <w:r w:rsidRPr="002F24A5">
        <w:rPr>
          <w:lang w:val="fr-BE"/>
        </w:rPr>
        <w:t xml:space="preserve">. La recherche intersectionnelle analyse comment la </w:t>
      </w:r>
      <w:r w:rsidRPr="002F24A5">
        <w:rPr>
          <w:b/>
          <w:bCs/>
          <w:lang w:val="fr-BE"/>
        </w:rPr>
        <w:t>combinaison de différentes caractéristiques</w:t>
      </w:r>
      <w:r w:rsidRPr="002F24A5">
        <w:rPr>
          <w:lang w:val="fr-BE"/>
        </w:rPr>
        <w:t xml:space="preserve"> conduit à des situations et à des expériences de discrimination uniques, qui restent invisibles lorsque chacune des caractéristiques est examinée séparément</w:t>
      </w:r>
      <w:r w:rsidR="00907DBE" w:rsidRPr="002F24A5">
        <w:rPr>
          <w:lang w:val="fr-BE"/>
        </w:rPr>
        <w:t>.</w:t>
      </w:r>
    </w:p>
    <w:p w14:paraId="1C681CD0" w14:textId="2D5E725C" w:rsidR="00E46ED1" w:rsidRPr="002F24A5" w:rsidRDefault="6B624F3D" w:rsidP="53FD7F7C">
      <w:pPr>
        <w:spacing w:line="276" w:lineRule="auto"/>
        <w:rPr>
          <w:i/>
          <w:iCs/>
          <w:lang w:val="fr-BE"/>
        </w:rPr>
      </w:pPr>
      <w:r w:rsidRPr="002F24A5">
        <w:rPr>
          <w:i/>
          <w:iCs/>
          <w:lang w:val="fr-BE"/>
        </w:rPr>
        <w:t xml:space="preserve">Par exemple, la situation des femmes handicapées est différente non seulement de la situation des femmes en général, mais aussi de celle des personnes handicapées en général. </w:t>
      </w:r>
      <w:r w:rsidR="00790395" w:rsidRPr="002F24A5">
        <w:rPr>
          <w:i/>
          <w:iCs/>
          <w:lang w:val="fr-BE"/>
        </w:rPr>
        <w:t>Dans cet exemple, l</w:t>
      </w:r>
      <w:r w:rsidR="39048A98" w:rsidRPr="002F24A5">
        <w:rPr>
          <w:i/>
          <w:iCs/>
          <w:lang w:val="fr-BE"/>
        </w:rPr>
        <w:t xml:space="preserve">’approche </w:t>
      </w:r>
      <w:r w:rsidRPr="002F24A5">
        <w:rPr>
          <w:i/>
          <w:iCs/>
          <w:lang w:val="fr-BE"/>
        </w:rPr>
        <w:t xml:space="preserve">intersectionnelle prête attention au profil spécifique des femmes handicapées (voir </w:t>
      </w:r>
      <w:hyperlink r:id="rId23">
        <w:r w:rsidRPr="002F24A5">
          <w:rPr>
            <w:rStyle w:val="Hyperlink"/>
            <w:i/>
            <w:iCs/>
            <w:lang w:val="fr-BE"/>
          </w:rPr>
          <w:t>cet article d'</w:t>
        </w:r>
        <w:proofErr w:type="spellStart"/>
        <w:r w:rsidRPr="002F24A5">
          <w:rPr>
            <w:rStyle w:val="Hyperlink"/>
            <w:i/>
            <w:iCs/>
            <w:lang w:val="fr-BE"/>
          </w:rPr>
          <w:t>Unia</w:t>
        </w:r>
        <w:proofErr w:type="spellEnd"/>
      </w:hyperlink>
      <w:r w:rsidRPr="002F24A5">
        <w:rPr>
          <w:i/>
          <w:iCs/>
          <w:lang w:val="fr-BE"/>
        </w:rPr>
        <w:t>)</w:t>
      </w:r>
      <w:r w:rsidR="4899F74F" w:rsidRPr="002F24A5">
        <w:rPr>
          <w:i/>
          <w:iCs/>
          <w:lang w:val="fr-BE"/>
        </w:rPr>
        <w:t>.</w:t>
      </w:r>
    </w:p>
    <w:p w14:paraId="5105F6FF" w14:textId="3A019436" w:rsidR="00907DBE" w:rsidRPr="002F24A5" w:rsidRDefault="005F7DF5" w:rsidP="00BD28ED">
      <w:pPr>
        <w:spacing w:line="276" w:lineRule="auto"/>
        <w:rPr>
          <w:lang w:val="fr-BE"/>
        </w:rPr>
      </w:pPr>
      <w:r w:rsidRPr="002F24A5">
        <w:rPr>
          <w:lang w:val="fr-BE"/>
        </w:rPr>
        <w:lastRenderedPageBreak/>
        <w:t>Nous aimerions en savoir plus sur la manière dont votre organisation traite le concept d'intersectionnalité</w:t>
      </w:r>
      <w:r w:rsidR="00907DBE" w:rsidRPr="002F24A5">
        <w:rPr>
          <w:lang w:val="fr-BE"/>
        </w:rPr>
        <w:t>.</w:t>
      </w:r>
    </w:p>
    <w:p w14:paraId="6CE16302" w14:textId="7F570F18" w:rsidR="00907DBE" w:rsidRPr="002F24A5" w:rsidRDefault="00875F16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L'intersectionnalité est-elle prise en compte ou discutée au sein de votre organisation ? Si oui, de quelle manière </w:t>
      </w:r>
      <w:r w:rsidR="00907DBE" w:rsidRPr="002F24A5">
        <w:rPr>
          <w:lang w:val="fr-BE"/>
        </w:rPr>
        <w:t>?</w:t>
      </w:r>
      <w:r w:rsidR="00D50EEF" w:rsidRPr="002F24A5">
        <w:rPr>
          <w:lang w:val="fr-BE"/>
        </w:rPr>
        <w:br/>
      </w:r>
      <w:r w:rsidRPr="002F24A5">
        <w:rPr>
          <w:lang w:val="fr-BE"/>
        </w:rPr>
        <w:t xml:space="preserve">Réponse </w:t>
      </w:r>
      <w:r w:rsidR="00D50EEF" w:rsidRPr="002F24A5">
        <w:rPr>
          <w:lang w:val="fr-BE"/>
        </w:rPr>
        <w:t xml:space="preserve">: </w:t>
      </w:r>
      <w:r w:rsidR="00907DBE" w:rsidRPr="002F24A5">
        <w:rPr>
          <w:lang w:val="fr-BE"/>
        </w:rPr>
        <w:br/>
      </w:r>
    </w:p>
    <w:p w14:paraId="1DA043C8" w14:textId="3A4F1921" w:rsidR="00907DBE" w:rsidRPr="002F24A5" w:rsidRDefault="7DD00A58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8685B26">
        <w:rPr>
          <w:lang w:val="fr-BE"/>
        </w:rPr>
        <w:t xml:space="preserve">Des </w:t>
      </w:r>
      <w:r w:rsidR="0F88E308" w:rsidRPr="08685B26">
        <w:rPr>
          <w:lang w:val="fr-BE"/>
        </w:rPr>
        <w:t>analyses</w:t>
      </w:r>
      <w:r w:rsidRPr="08685B26">
        <w:rPr>
          <w:lang w:val="fr-BE"/>
        </w:rPr>
        <w:t xml:space="preserve"> intersectionnelles sont-elles actuellement menées au sein de votre organisation dans le contexte </w:t>
      </w:r>
      <w:r w:rsidR="002F1E80">
        <w:rPr>
          <w:lang w:val="fr-BE"/>
        </w:rPr>
        <w:t xml:space="preserve">du </w:t>
      </w:r>
      <w:r w:rsidRPr="08685B26">
        <w:rPr>
          <w:lang w:val="fr-BE"/>
        </w:rPr>
        <w:t>handicap</w:t>
      </w:r>
      <w:r w:rsidR="6A17586A" w:rsidRPr="08685B26">
        <w:rPr>
          <w:lang w:val="fr-BE"/>
        </w:rPr>
        <w:t xml:space="preserve"> </w:t>
      </w:r>
      <w:r w:rsidRPr="08685B26">
        <w:rPr>
          <w:lang w:val="fr-BE"/>
        </w:rPr>
        <w:t>/</w:t>
      </w:r>
      <w:r w:rsidR="6A17586A" w:rsidRPr="08685B26">
        <w:rPr>
          <w:lang w:val="fr-BE"/>
        </w:rPr>
        <w:t xml:space="preserve"> </w:t>
      </w:r>
      <w:r w:rsidR="00FE6AC2">
        <w:rPr>
          <w:lang w:val="fr-BE"/>
        </w:rPr>
        <w:t xml:space="preserve">de </w:t>
      </w:r>
      <w:r w:rsidRPr="08685B26">
        <w:rPr>
          <w:lang w:val="fr-BE"/>
        </w:rPr>
        <w:t>l'état de santé</w:t>
      </w:r>
      <w:r w:rsidR="6A17586A" w:rsidRPr="08685B26">
        <w:rPr>
          <w:lang w:val="fr-BE"/>
        </w:rPr>
        <w:t xml:space="preserve"> </w:t>
      </w:r>
      <w:r w:rsidRPr="08685B26">
        <w:rPr>
          <w:lang w:val="fr-BE"/>
        </w:rPr>
        <w:t>/</w:t>
      </w:r>
      <w:r w:rsidR="6A17586A" w:rsidRPr="08685B26">
        <w:rPr>
          <w:lang w:val="fr-BE"/>
        </w:rPr>
        <w:t xml:space="preserve"> </w:t>
      </w:r>
      <w:r w:rsidR="00FE6AC2">
        <w:rPr>
          <w:lang w:val="fr-BE"/>
        </w:rPr>
        <w:t>d</w:t>
      </w:r>
      <w:r w:rsidRPr="08685B26">
        <w:rPr>
          <w:lang w:val="fr-BE"/>
        </w:rPr>
        <w:t xml:space="preserve">es caractéristiques physiques ? Si oui, lesquelles </w:t>
      </w:r>
      <w:r w:rsidR="00907DBE" w:rsidRPr="08685B26">
        <w:rPr>
          <w:lang w:val="fr-BE"/>
        </w:rPr>
        <w:t>?</w:t>
      </w:r>
      <w:r w:rsidR="00A538E9" w:rsidRPr="002F1E80">
        <w:rPr>
          <w:lang w:val="fr-BE"/>
        </w:rPr>
        <w:br/>
      </w:r>
      <w:r w:rsidR="0F88E308" w:rsidRPr="08685B26">
        <w:rPr>
          <w:lang w:val="fr-BE"/>
        </w:rPr>
        <w:t xml:space="preserve">Réponse </w:t>
      </w:r>
      <w:r w:rsidR="1BA5290B" w:rsidRPr="08685B26">
        <w:rPr>
          <w:lang w:val="fr-BE"/>
        </w:rPr>
        <w:t xml:space="preserve">: </w:t>
      </w:r>
      <w:r w:rsidR="00A538E9" w:rsidRPr="002F1E80">
        <w:rPr>
          <w:lang w:val="fr-BE"/>
        </w:rPr>
        <w:br/>
      </w:r>
    </w:p>
    <w:p w14:paraId="28551378" w14:textId="1B55EF38" w:rsidR="00907DBE" w:rsidRPr="002F24A5" w:rsidRDefault="2FE998B1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>Pouvez-vous décrire les obstacles ou les défis rencontrés par votre organisation pour appliquer l</w:t>
      </w:r>
      <w:r w:rsidR="68A4073B" w:rsidRPr="002F24A5">
        <w:rPr>
          <w:lang w:val="fr-BE"/>
        </w:rPr>
        <w:t>’approche</w:t>
      </w:r>
      <w:r w:rsidRPr="002F24A5">
        <w:rPr>
          <w:lang w:val="fr-BE"/>
        </w:rPr>
        <w:t xml:space="preserve"> intersectionnelle dans votre travail </w:t>
      </w:r>
      <w:r w:rsidR="00907DBE" w:rsidRPr="002F24A5">
        <w:rPr>
          <w:lang w:val="fr-BE"/>
        </w:rPr>
        <w:t>?</w:t>
      </w:r>
      <w:r w:rsidR="0001782C" w:rsidRPr="002F24A5">
        <w:rPr>
          <w:lang w:val="fr-BE"/>
        </w:rPr>
        <w:br/>
      </w:r>
      <w:r w:rsidRPr="002F24A5">
        <w:rPr>
          <w:lang w:val="fr-BE"/>
        </w:rPr>
        <w:t xml:space="preserve">Réponse </w:t>
      </w:r>
      <w:r w:rsidR="00D50EEF" w:rsidRPr="002F24A5">
        <w:rPr>
          <w:lang w:val="fr-BE"/>
        </w:rPr>
        <w:t xml:space="preserve">: </w:t>
      </w:r>
      <w:r w:rsidR="0001782C" w:rsidRPr="002F24A5">
        <w:rPr>
          <w:lang w:val="fr-BE"/>
        </w:rPr>
        <w:br/>
      </w:r>
    </w:p>
    <w:p w14:paraId="62D8A4D4" w14:textId="4AC6E8DF" w:rsidR="00907DBE" w:rsidRPr="002F24A5" w:rsidRDefault="287A8BF0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>Quelles expériences intersectionnelles vous semblent particulièrement importantes à analyser dans le contexte des données sur l'égalité en matière de handicap</w:t>
      </w:r>
      <w:r w:rsidR="72DC14AD" w:rsidRPr="002F24A5">
        <w:rPr>
          <w:lang w:val="fr-BE"/>
        </w:rPr>
        <w:t xml:space="preserve"> </w:t>
      </w:r>
      <w:r w:rsidRPr="002F24A5">
        <w:rPr>
          <w:lang w:val="fr-BE"/>
        </w:rPr>
        <w:t>/</w:t>
      </w:r>
      <w:r w:rsidR="72DC14AD" w:rsidRPr="002F24A5">
        <w:rPr>
          <w:lang w:val="fr-BE"/>
        </w:rPr>
        <w:t xml:space="preserve"> </w:t>
      </w:r>
      <w:r w:rsidRPr="002F24A5">
        <w:rPr>
          <w:lang w:val="fr-BE"/>
        </w:rPr>
        <w:t>état de santé</w:t>
      </w:r>
      <w:r w:rsidR="72DC14AD" w:rsidRPr="002F24A5">
        <w:rPr>
          <w:lang w:val="fr-BE"/>
        </w:rPr>
        <w:t xml:space="preserve"> </w:t>
      </w:r>
      <w:r w:rsidRPr="002F24A5">
        <w:rPr>
          <w:lang w:val="fr-BE"/>
        </w:rPr>
        <w:t>/</w:t>
      </w:r>
      <w:r w:rsidR="72DC14AD" w:rsidRPr="002F24A5">
        <w:rPr>
          <w:lang w:val="fr-BE"/>
        </w:rPr>
        <w:t xml:space="preserve"> </w:t>
      </w:r>
      <w:r w:rsidRPr="002F24A5">
        <w:rPr>
          <w:lang w:val="fr-BE"/>
        </w:rPr>
        <w:t xml:space="preserve">caractéristiques physiques </w:t>
      </w:r>
      <w:r w:rsidR="00907DBE" w:rsidRPr="002F24A5">
        <w:rPr>
          <w:lang w:val="fr-BE"/>
        </w:rPr>
        <w:t>?</w:t>
      </w:r>
      <w:r w:rsidR="00EF56ED" w:rsidRPr="002F24A5">
        <w:rPr>
          <w:lang w:val="fr-BE"/>
        </w:rPr>
        <w:br/>
      </w:r>
      <w:r w:rsidRPr="002F24A5">
        <w:rPr>
          <w:lang w:val="fr-BE"/>
        </w:rPr>
        <w:t xml:space="preserve">Réponse </w:t>
      </w:r>
      <w:r w:rsidR="00D50EEF" w:rsidRPr="002F24A5">
        <w:rPr>
          <w:lang w:val="fr-BE"/>
        </w:rPr>
        <w:t xml:space="preserve">: </w:t>
      </w:r>
    </w:p>
    <w:p w14:paraId="3BABB323" w14:textId="77777777" w:rsidR="00531F04" w:rsidRPr="002F24A5" w:rsidRDefault="00531F04" w:rsidP="00BD28ED">
      <w:pPr>
        <w:spacing w:line="276" w:lineRule="auto"/>
        <w:rPr>
          <w:lang w:val="fr-BE"/>
        </w:rPr>
      </w:pPr>
    </w:p>
    <w:p w14:paraId="027093CC" w14:textId="77777777" w:rsidR="005E4249" w:rsidRPr="002F24A5" w:rsidRDefault="005E4249" w:rsidP="00BD28ED">
      <w:pPr>
        <w:pStyle w:val="Kop2"/>
        <w:spacing w:line="276" w:lineRule="auto"/>
        <w:rPr>
          <w:lang w:val="fr-BE"/>
        </w:rPr>
      </w:pPr>
      <w:r w:rsidRPr="002F24A5">
        <w:rPr>
          <w:lang w:val="fr-BE"/>
        </w:rPr>
        <w:t>Autodéfinition</w:t>
      </w:r>
    </w:p>
    <w:p w14:paraId="043FB364" w14:textId="20C73C39" w:rsidR="002E750C" w:rsidRPr="002F24A5" w:rsidRDefault="44D25D94" w:rsidP="53FD7F7C">
      <w:pPr>
        <w:spacing w:line="276" w:lineRule="auto"/>
        <w:rPr>
          <w:lang w:val="fr-BE"/>
        </w:rPr>
      </w:pPr>
      <w:r w:rsidRPr="002F24A5">
        <w:rPr>
          <w:lang w:val="fr-BE"/>
        </w:rPr>
        <w:t xml:space="preserve">L'autodéfinition signifie que </w:t>
      </w:r>
      <w:r w:rsidRPr="002F24A5">
        <w:rPr>
          <w:b/>
          <w:bCs/>
          <w:lang w:val="fr-BE"/>
        </w:rPr>
        <w:t xml:space="preserve">les données sur les caractéristiques des personnes sont fournies par les personnes </w:t>
      </w:r>
      <w:r w:rsidR="008352BC" w:rsidRPr="002F24A5">
        <w:rPr>
          <w:b/>
          <w:bCs/>
          <w:lang w:val="fr-BE"/>
        </w:rPr>
        <w:t>e</w:t>
      </w:r>
      <w:r w:rsidR="00615F73">
        <w:rPr>
          <w:b/>
          <w:bCs/>
          <w:lang w:val="fr-BE"/>
        </w:rPr>
        <w:t>lles</w:t>
      </w:r>
      <w:r w:rsidR="008352BC" w:rsidRPr="002F24A5">
        <w:rPr>
          <w:b/>
          <w:bCs/>
          <w:lang w:val="fr-BE"/>
        </w:rPr>
        <w:t>-mêmes</w:t>
      </w:r>
      <w:r w:rsidRPr="002F24A5">
        <w:rPr>
          <w:lang w:val="fr-BE"/>
        </w:rPr>
        <w:t xml:space="preserve">. Les personnes peuvent </w:t>
      </w:r>
      <w:r w:rsidR="001C0973" w:rsidRPr="002F24A5">
        <w:rPr>
          <w:lang w:val="fr-BE"/>
        </w:rPr>
        <w:t xml:space="preserve">donc </w:t>
      </w:r>
      <w:r w:rsidRPr="002F24A5">
        <w:rPr>
          <w:lang w:val="fr-BE"/>
        </w:rPr>
        <w:t xml:space="preserve">choisir si elles veulent répondre à des questions sur ces caractéristiques personnelles et comment elles le font. </w:t>
      </w:r>
    </w:p>
    <w:p w14:paraId="064B2779" w14:textId="301B1CBA" w:rsidR="00907DBE" w:rsidRPr="002F24A5" w:rsidRDefault="44D25D94" w:rsidP="53FD7F7C">
      <w:pPr>
        <w:spacing w:line="276" w:lineRule="auto"/>
        <w:rPr>
          <w:i/>
          <w:iCs/>
          <w:lang w:val="fr-BE"/>
        </w:rPr>
      </w:pPr>
      <w:r w:rsidRPr="002F24A5">
        <w:rPr>
          <w:i/>
          <w:iCs/>
          <w:lang w:val="fr-BE"/>
        </w:rPr>
        <w:t>Par exemple</w:t>
      </w:r>
      <w:r w:rsidR="00271DAA" w:rsidRPr="002F24A5">
        <w:rPr>
          <w:i/>
          <w:iCs/>
          <w:lang w:val="fr-BE"/>
        </w:rPr>
        <w:t xml:space="preserve"> : </w:t>
      </w:r>
      <w:r w:rsidRPr="002F24A5">
        <w:rPr>
          <w:i/>
          <w:iCs/>
          <w:lang w:val="fr-BE"/>
        </w:rPr>
        <w:t xml:space="preserve"> un chercheur </w:t>
      </w:r>
      <w:r w:rsidR="00271DAA" w:rsidRPr="002F24A5">
        <w:rPr>
          <w:i/>
          <w:iCs/>
          <w:lang w:val="fr-BE"/>
        </w:rPr>
        <w:t xml:space="preserve">peut </w:t>
      </w:r>
      <w:r w:rsidRPr="002F24A5">
        <w:rPr>
          <w:i/>
          <w:iCs/>
          <w:lang w:val="fr-BE"/>
        </w:rPr>
        <w:t>demande</w:t>
      </w:r>
      <w:r w:rsidR="00271DAA" w:rsidRPr="002F24A5">
        <w:rPr>
          <w:i/>
          <w:iCs/>
          <w:lang w:val="fr-BE"/>
        </w:rPr>
        <w:t>r</w:t>
      </w:r>
      <w:r w:rsidRPr="002F24A5">
        <w:rPr>
          <w:i/>
          <w:iCs/>
          <w:lang w:val="fr-BE"/>
        </w:rPr>
        <w:t xml:space="preserve"> à des personnes si elles </w:t>
      </w:r>
      <w:r w:rsidR="7DAD90BC" w:rsidRPr="002F24A5">
        <w:rPr>
          <w:i/>
          <w:iCs/>
          <w:lang w:val="fr-BE"/>
        </w:rPr>
        <w:t>o</w:t>
      </w:r>
      <w:r w:rsidRPr="002F24A5">
        <w:rPr>
          <w:i/>
          <w:iCs/>
          <w:lang w:val="fr-BE"/>
        </w:rPr>
        <w:t xml:space="preserve">nt un handicap, plutôt que de </w:t>
      </w:r>
      <w:r w:rsidR="00271DAA" w:rsidRPr="002F24A5">
        <w:rPr>
          <w:i/>
          <w:iCs/>
          <w:lang w:val="fr-BE"/>
        </w:rPr>
        <w:t xml:space="preserve">demander si </w:t>
      </w:r>
      <w:r w:rsidR="00757D22" w:rsidRPr="002F24A5">
        <w:rPr>
          <w:i/>
          <w:iCs/>
          <w:lang w:val="fr-BE"/>
        </w:rPr>
        <w:t xml:space="preserve">elles ont </w:t>
      </w:r>
      <w:r w:rsidRPr="002F24A5">
        <w:rPr>
          <w:i/>
          <w:iCs/>
          <w:lang w:val="fr-BE"/>
        </w:rPr>
        <w:t xml:space="preserve">un </w:t>
      </w:r>
      <w:r w:rsidR="00757D22" w:rsidRPr="002F24A5">
        <w:rPr>
          <w:i/>
          <w:iCs/>
          <w:lang w:val="fr-BE"/>
        </w:rPr>
        <w:t>diagnos</w:t>
      </w:r>
      <w:r w:rsidR="00E213C4">
        <w:rPr>
          <w:i/>
          <w:iCs/>
          <w:lang w:val="fr-BE"/>
        </w:rPr>
        <w:t>tic</w:t>
      </w:r>
      <w:r w:rsidRPr="002F24A5">
        <w:rPr>
          <w:i/>
          <w:iCs/>
          <w:lang w:val="fr-BE"/>
        </w:rPr>
        <w:t xml:space="preserve"> médical ou une reconnaissance officielle du handicap</w:t>
      </w:r>
      <w:r w:rsidR="00907DBE" w:rsidRPr="002F24A5">
        <w:rPr>
          <w:i/>
          <w:iCs/>
          <w:lang w:val="fr-BE"/>
        </w:rPr>
        <w:t>.</w:t>
      </w:r>
      <w:r w:rsidR="00757D22" w:rsidRPr="002F24A5">
        <w:rPr>
          <w:i/>
          <w:iCs/>
          <w:lang w:val="fr-BE"/>
        </w:rPr>
        <w:t xml:space="preserve"> L’enquête sur les forces de travail </w:t>
      </w:r>
      <w:r w:rsidR="00637D9E" w:rsidRPr="002F24A5">
        <w:rPr>
          <w:i/>
          <w:iCs/>
          <w:lang w:val="fr-BE"/>
        </w:rPr>
        <w:t>contient une question</w:t>
      </w:r>
      <w:r w:rsidR="00EA6FE0" w:rsidRPr="002F24A5">
        <w:rPr>
          <w:i/>
          <w:iCs/>
          <w:lang w:val="fr-BE"/>
        </w:rPr>
        <w:t xml:space="preserve"> </w:t>
      </w:r>
      <w:r w:rsidR="00C137BF" w:rsidRPr="002F24A5">
        <w:rPr>
          <w:i/>
          <w:iCs/>
          <w:lang w:val="fr-BE"/>
        </w:rPr>
        <w:t>qui peut être considérée comme autodéfinition :</w:t>
      </w:r>
    </w:p>
    <w:p w14:paraId="40558852" w14:textId="2E269125" w:rsidR="00DA7C3E" w:rsidRPr="002F24A5" w:rsidRDefault="2802C96E" w:rsidP="4FAA4C7C">
      <w:pPr>
        <w:spacing w:line="276" w:lineRule="auto"/>
        <w:rPr>
          <w:i/>
          <w:iCs/>
          <w:lang w:val="fr-BE"/>
        </w:rPr>
      </w:pPr>
      <w:r w:rsidRPr="4FAA4C7C">
        <w:rPr>
          <w:i/>
          <w:iCs/>
          <w:lang w:val="fr-BE"/>
        </w:rPr>
        <w:t>« </w:t>
      </w:r>
      <w:r w:rsidR="28E931C5" w:rsidRPr="4FAA4C7C">
        <w:rPr>
          <w:i/>
          <w:iCs/>
          <w:lang w:val="fr-BE"/>
        </w:rPr>
        <w:t xml:space="preserve">Vous sentez-vous </w:t>
      </w:r>
      <w:proofErr w:type="spellStart"/>
      <w:r w:rsidR="28E931C5" w:rsidRPr="4FAA4C7C">
        <w:rPr>
          <w:i/>
          <w:iCs/>
          <w:lang w:val="fr-BE"/>
        </w:rPr>
        <w:t>limité</w:t>
      </w:r>
      <w:r w:rsidR="765A7F52" w:rsidRPr="4FAA4C7C">
        <w:rPr>
          <w:i/>
          <w:iCs/>
          <w:lang w:val="fr-BE"/>
        </w:rPr>
        <w:t>·</w:t>
      </w:r>
      <w:r w:rsidR="28E931C5" w:rsidRPr="4FAA4C7C">
        <w:rPr>
          <w:i/>
          <w:iCs/>
          <w:lang w:val="fr-BE"/>
        </w:rPr>
        <w:t>e</w:t>
      </w:r>
      <w:proofErr w:type="spellEnd"/>
      <w:r w:rsidR="28E931C5" w:rsidRPr="4FAA4C7C">
        <w:rPr>
          <w:i/>
          <w:iCs/>
          <w:lang w:val="fr-BE"/>
        </w:rPr>
        <w:t xml:space="preserve"> dans vos activités quotidiennes (au travail ou en dehors) en raison d'un handicap, d'une affection ou d'une maladie de longue durée (lié ou non au travail) ?</w:t>
      </w:r>
      <w:r w:rsidRPr="4FAA4C7C">
        <w:rPr>
          <w:i/>
          <w:iCs/>
          <w:lang w:val="fr-BE"/>
        </w:rPr>
        <w:t> »</w:t>
      </w:r>
    </w:p>
    <w:p w14:paraId="0A3E3014" w14:textId="1BD046A6" w:rsidR="00DA7C3E" w:rsidRPr="002F24A5" w:rsidRDefault="00DA7C3E" w:rsidP="00BD28ED">
      <w:pPr>
        <w:spacing w:line="276" w:lineRule="auto"/>
        <w:rPr>
          <w:i/>
          <w:iCs/>
          <w:lang w:val="fr-BE"/>
        </w:rPr>
      </w:pPr>
      <w:r w:rsidRPr="00026620">
        <w:rPr>
          <w:i/>
          <w:iCs/>
          <w:lang w:val="fr-BE"/>
        </w:rPr>
        <w:t>Réponses possibles</w:t>
      </w:r>
      <w:r w:rsidRPr="002F24A5">
        <w:rPr>
          <w:i/>
          <w:iCs/>
          <w:lang w:val="fr-BE"/>
        </w:rPr>
        <w:t xml:space="preserve"> : Oui, fortement / oui</w:t>
      </w:r>
      <w:r w:rsidR="0095267C" w:rsidRPr="002F24A5">
        <w:rPr>
          <w:i/>
          <w:iCs/>
          <w:lang w:val="fr-BE"/>
        </w:rPr>
        <w:t>,</w:t>
      </w:r>
      <w:r w:rsidRPr="002F24A5">
        <w:rPr>
          <w:i/>
          <w:iCs/>
          <w:lang w:val="fr-BE"/>
        </w:rPr>
        <w:t xml:space="preserve"> dans une certaine mesure / non </w:t>
      </w:r>
    </w:p>
    <w:p w14:paraId="533A2E6E" w14:textId="4C684629" w:rsidR="00907DBE" w:rsidRPr="002F24A5" w:rsidRDefault="005E182B" w:rsidP="00BD28ED">
      <w:pPr>
        <w:spacing w:line="276" w:lineRule="auto"/>
        <w:rPr>
          <w:lang w:val="fr-BE"/>
        </w:rPr>
      </w:pPr>
      <w:r w:rsidRPr="002F24A5">
        <w:rPr>
          <w:lang w:val="fr-BE"/>
        </w:rPr>
        <w:t>Nous aimerions en savoir plus sur la manière dont votre organisation traite l'autodéfinition</w:t>
      </w:r>
      <w:r w:rsidR="00907DBE" w:rsidRPr="002F24A5">
        <w:rPr>
          <w:lang w:val="fr-BE"/>
        </w:rPr>
        <w:t>.</w:t>
      </w:r>
    </w:p>
    <w:p w14:paraId="7A141CBB" w14:textId="5AF14D07" w:rsidR="00907DBE" w:rsidRPr="002F24A5" w:rsidRDefault="00162A78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Votre organisation </w:t>
      </w:r>
      <w:r w:rsidR="00A5016F" w:rsidRPr="002F24A5">
        <w:rPr>
          <w:lang w:val="fr-BE"/>
        </w:rPr>
        <w:t>a</w:t>
      </w:r>
      <w:r w:rsidR="00AD4E7F" w:rsidRPr="002F24A5">
        <w:rPr>
          <w:lang w:val="fr-BE"/>
        </w:rPr>
        <w:t>ccorde</w:t>
      </w:r>
      <w:r w:rsidRPr="002F24A5">
        <w:rPr>
          <w:lang w:val="fr-BE"/>
        </w:rPr>
        <w:t>-</w:t>
      </w:r>
      <w:r w:rsidR="00A5016F" w:rsidRPr="002F24A5">
        <w:rPr>
          <w:lang w:val="fr-BE"/>
        </w:rPr>
        <w:t>t-</w:t>
      </w:r>
      <w:r w:rsidRPr="002F24A5">
        <w:rPr>
          <w:lang w:val="fr-BE"/>
        </w:rPr>
        <w:t xml:space="preserve">elle </w:t>
      </w:r>
      <w:r w:rsidR="00AD4E7F" w:rsidRPr="002F24A5">
        <w:rPr>
          <w:lang w:val="fr-BE"/>
        </w:rPr>
        <w:t xml:space="preserve">de l’attention </w:t>
      </w:r>
      <w:r w:rsidR="00056C3E" w:rsidRPr="002F24A5">
        <w:rPr>
          <w:lang w:val="fr-BE"/>
        </w:rPr>
        <w:t>à</w:t>
      </w:r>
      <w:r w:rsidRPr="002F24A5">
        <w:rPr>
          <w:lang w:val="fr-BE"/>
        </w:rPr>
        <w:t xml:space="preserve"> l'autodéfinition du handicap</w:t>
      </w:r>
      <w:r w:rsidR="00F747B4" w:rsidRPr="002F24A5">
        <w:rPr>
          <w:lang w:val="fr-BE"/>
        </w:rPr>
        <w:t xml:space="preserve"> </w:t>
      </w:r>
      <w:r w:rsidRPr="002F24A5">
        <w:rPr>
          <w:lang w:val="fr-BE"/>
        </w:rPr>
        <w:t>/</w:t>
      </w:r>
      <w:r w:rsidR="00F747B4" w:rsidRPr="002F24A5">
        <w:rPr>
          <w:lang w:val="fr-BE"/>
        </w:rPr>
        <w:t xml:space="preserve"> </w:t>
      </w:r>
      <w:r w:rsidRPr="002F24A5">
        <w:rPr>
          <w:lang w:val="fr-BE"/>
        </w:rPr>
        <w:t>de l'état de santé</w:t>
      </w:r>
      <w:r w:rsidR="00F747B4" w:rsidRPr="002F24A5">
        <w:rPr>
          <w:lang w:val="fr-BE"/>
        </w:rPr>
        <w:t xml:space="preserve"> </w:t>
      </w:r>
      <w:r w:rsidRPr="002F24A5">
        <w:rPr>
          <w:lang w:val="fr-BE"/>
        </w:rPr>
        <w:t>/</w:t>
      </w:r>
      <w:r w:rsidR="00F747B4" w:rsidRPr="002F24A5">
        <w:rPr>
          <w:lang w:val="fr-BE"/>
        </w:rPr>
        <w:t xml:space="preserve"> </w:t>
      </w:r>
      <w:r w:rsidRPr="002F24A5">
        <w:rPr>
          <w:lang w:val="fr-BE"/>
        </w:rPr>
        <w:t xml:space="preserve">des caractéristiques physiques ou en discute-t-elle ? Si oui, de quelle manière </w:t>
      </w:r>
      <w:r w:rsidR="00907DBE" w:rsidRPr="002F24A5">
        <w:rPr>
          <w:lang w:val="fr-BE"/>
        </w:rPr>
        <w:t>?</w:t>
      </w:r>
      <w:r w:rsidR="00D50EEF" w:rsidRPr="002F24A5">
        <w:rPr>
          <w:lang w:val="fr-BE"/>
        </w:rPr>
        <w:br/>
      </w:r>
      <w:r w:rsidRPr="002F24A5">
        <w:rPr>
          <w:lang w:val="fr-BE"/>
        </w:rPr>
        <w:t xml:space="preserve">Réponse </w:t>
      </w:r>
      <w:r w:rsidR="00D50EEF" w:rsidRPr="002F24A5">
        <w:rPr>
          <w:lang w:val="fr-BE"/>
        </w:rPr>
        <w:t xml:space="preserve">: </w:t>
      </w:r>
      <w:r w:rsidR="00907DBE" w:rsidRPr="002F24A5">
        <w:rPr>
          <w:lang w:val="fr-BE"/>
        </w:rPr>
        <w:br/>
      </w:r>
    </w:p>
    <w:p w14:paraId="709F2BEA" w14:textId="4DCFD124" w:rsidR="00907DBE" w:rsidRPr="002F24A5" w:rsidRDefault="38CA599D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8685B26">
        <w:rPr>
          <w:lang w:val="fr-BE"/>
        </w:rPr>
        <w:t xml:space="preserve">Connaissez-vous des questions spécifiques d'autodéfinition utilisées dans </w:t>
      </w:r>
      <w:r w:rsidR="7887FC4A" w:rsidRPr="08685B26">
        <w:rPr>
          <w:lang w:val="fr-BE"/>
        </w:rPr>
        <w:t>d</w:t>
      </w:r>
      <w:r w:rsidRPr="08685B26">
        <w:rPr>
          <w:lang w:val="fr-BE"/>
        </w:rPr>
        <w:t>es enquêtes sur le handicap</w:t>
      </w:r>
      <w:r w:rsidR="3FC78505" w:rsidRPr="08685B26">
        <w:rPr>
          <w:lang w:val="fr-BE"/>
        </w:rPr>
        <w:t xml:space="preserve"> </w:t>
      </w:r>
      <w:r w:rsidRPr="08685B26">
        <w:rPr>
          <w:lang w:val="fr-BE"/>
        </w:rPr>
        <w:t>/</w:t>
      </w:r>
      <w:r w:rsidR="3FC78505" w:rsidRPr="08685B26">
        <w:rPr>
          <w:lang w:val="fr-BE"/>
        </w:rPr>
        <w:t xml:space="preserve"> </w:t>
      </w:r>
      <w:r w:rsidRPr="08685B26">
        <w:rPr>
          <w:lang w:val="fr-BE"/>
        </w:rPr>
        <w:t>l'état de santé</w:t>
      </w:r>
      <w:r w:rsidR="3FC78505" w:rsidRPr="08685B26">
        <w:rPr>
          <w:lang w:val="fr-BE"/>
        </w:rPr>
        <w:t xml:space="preserve"> </w:t>
      </w:r>
      <w:r w:rsidRPr="08685B26">
        <w:rPr>
          <w:lang w:val="fr-BE"/>
        </w:rPr>
        <w:t>/</w:t>
      </w:r>
      <w:r w:rsidR="3FC78505" w:rsidRPr="08685B26">
        <w:rPr>
          <w:lang w:val="fr-BE"/>
        </w:rPr>
        <w:t xml:space="preserve"> </w:t>
      </w:r>
      <w:r w:rsidRPr="08685B26">
        <w:rPr>
          <w:lang w:val="fr-BE"/>
        </w:rPr>
        <w:t xml:space="preserve">les caractéristiques physiques ? Si oui, lesquelles </w:t>
      </w:r>
      <w:r w:rsidR="001A01A1" w:rsidRPr="08685B26">
        <w:rPr>
          <w:lang w:val="fr-BE"/>
        </w:rPr>
        <w:t>?</w:t>
      </w:r>
      <w:r w:rsidR="00317E88">
        <w:br/>
      </w:r>
      <w:r w:rsidRPr="08685B26">
        <w:rPr>
          <w:lang w:val="fr-BE"/>
        </w:rPr>
        <w:t xml:space="preserve">Réponse </w:t>
      </w:r>
      <w:r w:rsidR="1BA5290B" w:rsidRPr="08685B26">
        <w:rPr>
          <w:lang w:val="fr-BE"/>
        </w:rPr>
        <w:t xml:space="preserve">: </w:t>
      </w:r>
      <w:r w:rsidR="00317E88">
        <w:br/>
      </w:r>
    </w:p>
    <w:p w14:paraId="2564A51F" w14:textId="241A6C6E" w:rsidR="00907DBE" w:rsidRPr="002F24A5" w:rsidRDefault="00411E02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lastRenderedPageBreak/>
        <w:t xml:space="preserve">Pouvez-vous décrire les obstacles ou les difficultés rencontrés par votre organisation pour intégrer l'autodéfinition dans la collecte de données </w:t>
      </w:r>
      <w:r w:rsidR="00907DBE" w:rsidRPr="002F24A5">
        <w:rPr>
          <w:lang w:val="fr-BE"/>
        </w:rPr>
        <w:t>?</w:t>
      </w:r>
      <w:r w:rsidR="00D50EEF" w:rsidRPr="002F24A5">
        <w:rPr>
          <w:lang w:val="fr-BE"/>
        </w:rPr>
        <w:br/>
      </w:r>
      <w:r w:rsidRPr="002F24A5">
        <w:rPr>
          <w:lang w:val="fr-BE"/>
        </w:rPr>
        <w:t xml:space="preserve">Réponse </w:t>
      </w:r>
      <w:r w:rsidR="00D50EEF" w:rsidRPr="002F24A5">
        <w:rPr>
          <w:lang w:val="fr-BE"/>
        </w:rPr>
        <w:t xml:space="preserve">: </w:t>
      </w:r>
    </w:p>
    <w:p w14:paraId="06FE0B5D" w14:textId="77777777" w:rsidR="00531F04" w:rsidRPr="002F24A5" w:rsidRDefault="00531F04" w:rsidP="00BD28ED">
      <w:pPr>
        <w:spacing w:line="276" w:lineRule="auto"/>
        <w:rPr>
          <w:lang w:val="fr-BE"/>
        </w:rPr>
      </w:pPr>
    </w:p>
    <w:p w14:paraId="211F6C82" w14:textId="5941992D" w:rsidR="00907DBE" w:rsidRPr="002F24A5" w:rsidRDefault="00206326" w:rsidP="00BD28ED">
      <w:pPr>
        <w:pStyle w:val="Kop2"/>
        <w:spacing w:line="276" w:lineRule="auto"/>
        <w:rPr>
          <w:lang w:val="fr-BE"/>
        </w:rPr>
      </w:pPr>
      <w:r w:rsidRPr="002F24A5">
        <w:rPr>
          <w:lang w:val="fr-BE"/>
        </w:rPr>
        <w:t>Autres thèmes</w:t>
      </w:r>
    </w:p>
    <w:p w14:paraId="4D926D53" w14:textId="4AF6052D" w:rsidR="00907DBE" w:rsidRPr="002F24A5" w:rsidRDefault="685C278C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8685B26">
        <w:rPr>
          <w:lang w:val="fr-BE"/>
        </w:rPr>
        <w:t xml:space="preserve">Pensez-vous </w:t>
      </w:r>
      <w:r w:rsidR="49EF9209" w:rsidRPr="08685B26">
        <w:rPr>
          <w:lang w:val="fr-BE"/>
        </w:rPr>
        <w:t xml:space="preserve">à </w:t>
      </w:r>
      <w:r w:rsidRPr="08685B26">
        <w:rPr>
          <w:lang w:val="fr-BE"/>
        </w:rPr>
        <w:t xml:space="preserve">d'autres </w:t>
      </w:r>
      <w:r w:rsidR="2BF95D61" w:rsidRPr="08685B26">
        <w:rPr>
          <w:lang w:val="fr-BE"/>
        </w:rPr>
        <w:t>thèmes</w:t>
      </w:r>
      <w:r w:rsidRPr="08685B26">
        <w:rPr>
          <w:lang w:val="fr-BE"/>
        </w:rPr>
        <w:t xml:space="preserve"> liés aux données relatives à l'égalité que nous pourrions éventuellement approfondir dans notre rapport </w:t>
      </w:r>
      <w:r w:rsidR="00907DBE" w:rsidRPr="08685B26">
        <w:rPr>
          <w:lang w:val="fr-BE"/>
        </w:rPr>
        <w:t>?</w:t>
      </w:r>
      <w:r w:rsidR="005C295E" w:rsidRPr="00BE08CA">
        <w:rPr>
          <w:lang w:val="fr-BE"/>
        </w:rPr>
        <w:br/>
      </w:r>
      <w:r w:rsidR="43E85060" w:rsidRPr="08685B26">
        <w:rPr>
          <w:lang w:val="fr-BE"/>
        </w:rPr>
        <w:t xml:space="preserve">Réponse </w:t>
      </w:r>
      <w:r w:rsidR="1BA5290B" w:rsidRPr="08685B26">
        <w:rPr>
          <w:lang w:val="fr-BE"/>
        </w:rPr>
        <w:t xml:space="preserve">: </w:t>
      </w:r>
    </w:p>
    <w:p w14:paraId="0578E88A" w14:textId="77777777" w:rsidR="00907DBE" w:rsidRPr="002F24A5" w:rsidRDefault="00907DBE" w:rsidP="00BD28ED">
      <w:pPr>
        <w:spacing w:line="276" w:lineRule="auto"/>
        <w:rPr>
          <w:b/>
          <w:bCs/>
          <w:u w:val="single"/>
          <w:lang w:val="fr-BE"/>
        </w:rPr>
      </w:pPr>
    </w:p>
    <w:p w14:paraId="0A7DB261" w14:textId="3995861B" w:rsidR="00907DBE" w:rsidRPr="002F24A5" w:rsidRDefault="00DD1A29" w:rsidP="00BD28ED">
      <w:pPr>
        <w:pStyle w:val="Kop1"/>
        <w:spacing w:line="276" w:lineRule="auto"/>
        <w:rPr>
          <w:lang w:val="fr-BE"/>
        </w:rPr>
      </w:pPr>
      <w:r w:rsidRPr="002F24A5">
        <w:rPr>
          <w:lang w:val="fr-BE"/>
        </w:rPr>
        <w:t>Questions de conclusion</w:t>
      </w:r>
    </w:p>
    <w:p w14:paraId="1330E837" w14:textId="04AC9D3D" w:rsidR="00907DBE" w:rsidRPr="002F24A5" w:rsidRDefault="00DD1A29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002F24A5">
        <w:rPr>
          <w:lang w:val="fr-BE"/>
        </w:rPr>
        <w:t xml:space="preserve">Avez-vous des remarques ou des questions sur ce questionnaire ou ce projet </w:t>
      </w:r>
      <w:r w:rsidR="00907DBE" w:rsidRPr="002F24A5">
        <w:rPr>
          <w:lang w:val="fr-BE"/>
        </w:rPr>
        <w:t>?</w:t>
      </w:r>
      <w:r w:rsidR="00D50EEF" w:rsidRPr="002F24A5">
        <w:rPr>
          <w:lang w:val="fr-BE"/>
        </w:rPr>
        <w:br/>
      </w:r>
      <w:r w:rsidR="00E7234E" w:rsidRPr="002F24A5">
        <w:rPr>
          <w:lang w:val="fr-BE"/>
        </w:rPr>
        <w:t xml:space="preserve">Réponse </w:t>
      </w:r>
      <w:r w:rsidR="00D50EEF" w:rsidRPr="002F24A5">
        <w:rPr>
          <w:lang w:val="fr-BE"/>
        </w:rPr>
        <w:t xml:space="preserve">: </w:t>
      </w:r>
      <w:r w:rsidR="00907DBE" w:rsidRPr="002F24A5">
        <w:rPr>
          <w:lang w:val="fr-BE"/>
        </w:rPr>
        <w:br/>
      </w:r>
    </w:p>
    <w:p w14:paraId="56494991" w14:textId="3E9D2264" w:rsidR="00907DBE" w:rsidRPr="002F24A5" w:rsidRDefault="133803E5" w:rsidP="00BD28ED">
      <w:pPr>
        <w:pStyle w:val="Lijstalinea"/>
        <w:numPr>
          <w:ilvl w:val="0"/>
          <w:numId w:val="6"/>
        </w:numPr>
        <w:spacing w:line="276" w:lineRule="auto"/>
        <w:rPr>
          <w:lang w:val="fr-BE"/>
        </w:rPr>
      </w:pPr>
      <w:r w:rsidRPr="4FAA4C7C">
        <w:rPr>
          <w:lang w:val="fr-BE"/>
        </w:rPr>
        <w:t xml:space="preserve">Nous sommes à la recherche de contributions supplémentaires pour ce projet. Souhaitez-vous être </w:t>
      </w:r>
      <w:proofErr w:type="spellStart"/>
      <w:r w:rsidRPr="4FAA4C7C">
        <w:rPr>
          <w:lang w:val="fr-BE"/>
        </w:rPr>
        <w:t>contacté</w:t>
      </w:r>
      <w:r w:rsidR="3FC1C0D1" w:rsidRPr="4FAA4C7C">
        <w:rPr>
          <w:lang w:val="fr-BE"/>
        </w:rPr>
        <w:t>·</w:t>
      </w:r>
      <w:r w:rsidRPr="4FAA4C7C">
        <w:rPr>
          <w:lang w:val="fr-BE"/>
        </w:rPr>
        <w:t>e</w:t>
      </w:r>
      <w:proofErr w:type="spellEnd"/>
      <w:r w:rsidRPr="4FAA4C7C">
        <w:rPr>
          <w:lang w:val="fr-BE"/>
        </w:rPr>
        <w:t xml:space="preserve"> pour poursuivre cette réflexion</w:t>
      </w:r>
      <w:r w:rsidR="53D1C81F" w:rsidRPr="4FAA4C7C">
        <w:rPr>
          <w:lang w:val="fr-BE"/>
        </w:rPr>
        <w:t xml:space="preserve"> </w:t>
      </w:r>
      <w:r w:rsidRPr="4FAA4C7C">
        <w:rPr>
          <w:lang w:val="fr-BE"/>
        </w:rPr>
        <w:t xml:space="preserve">? Si oui, veuillez indiquer votre adresse </w:t>
      </w:r>
      <w:r w:rsidR="53D1C81F" w:rsidRPr="4FAA4C7C">
        <w:rPr>
          <w:lang w:val="fr-BE"/>
        </w:rPr>
        <w:t>e-</w:t>
      </w:r>
      <w:r w:rsidRPr="4FAA4C7C">
        <w:rPr>
          <w:lang w:val="fr-BE"/>
        </w:rPr>
        <w:t>mail ici</w:t>
      </w:r>
      <w:r w:rsidR="0A5459FE" w:rsidRPr="4FAA4C7C">
        <w:rPr>
          <w:lang w:val="fr-BE"/>
        </w:rPr>
        <w:t>.</w:t>
      </w:r>
      <w:r w:rsidR="1753C8F0" w:rsidRPr="00A961FE">
        <w:rPr>
          <w:lang w:val="fr-BE"/>
        </w:rPr>
        <w:br/>
      </w:r>
      <w:r w:rsidRPr="4FAA4C7C">
        <w:rPr>
          <w:lang w:val="fr-BE"/>
        </w:rPr>
        <w:t xml:space="preserve">Réponse </w:t>
      </w:r>
      <w:r w:rsidR="0D041EA8" w:rsidRPr="4FAA4C7C">
        <w:rPr>
          <w:lang w:val="fr-BE"/>
        </w:rPr>
        <w:t xml:space="preserve">: </w:t>
      </w:r>
      <w:r w:rsidR="1753C8F0">
        <w:br/>
      </w:r>
    </w:p>
    <w:p w14:paraId="5ADFF806" w14:textId="77777777" w:rsidR="000249EB" w:rsidRPr="002F24A5" w:rsidRDefault="000249EB" w:rsidP="00BD28ED">
      <w:pPr>
        <w:spacing w:line="276" w:lineRule="auto"/>
        <w:jc w:val="center"/>
        <w:rPr>
          <w:lang w:val="fr-BE"/>
        </w:rPr>
      </w:pPr>
    </w:p>
    <w:p w14:paraId="41AEC9CD" w14:textId="45DA509F" w:rsidR="002967A6" w:rsidRPr="002F24A5" w:rsidRDefault="1A56000F" w:rsidP="00BD28ED">
      <w:pPr>
        <w:spacing w:line="276" w:lineRule="auto"/>
        <w:jc w:val="center"/>
        <w:rPr>
          <w:lang w:val="fr-BE"/>
        </w:rPr>
      </w:pPr>
      <w:r w:rsidRPr="08685B26">
        <w:rPr>
          <w:lang w:val="fr-BE"/>
        </w:rPr>
        <w:t>Merci beaucoup</w:t>
      </w:r>
      <w:r w:rsidR="22C31223" w:rsidRPr="08685B26">
        <w:rPr>
          <w:lang w:val="fr-BE"/>
        </w:rPr>
        <w:t xml:space="preserve"> </w:t>
      </w:r>
      <w:r w:rsidRPr="08685B26">
        <w:rPr>
          <w:lang w:val="fr-BE"/>
        </w:rPr>
        <w:t xml:space="preserve">pour votre </w:t>
      </w:r>
      <w:r w:rsidR="79A0D1F0" w:rsidRPr="08685B26">
        <w:rPr>
          <w:lang w:val="fr-BE"/>
        </w:rPr>
        <w:t>temps e</w:t>
      </w:r>
      <w:r w:rsidR="1BF5CC14" w:rsidRPr="08685B26">
        <w:rPr>
          <w:lang w:val="fr-BE"/>
        </w:rPr>
        <w:t>t</w:t>
      </w:r>
      <w:r w:rsidR="79A0D1F0" w:rsidRPr="08685B26">
        <w:rPr>
          <w:lang w:val="fr-BE"/>
        </w:rPr>
        <w:t xml:space="preserve"> votre </w:t>
      </w:r>
      <w:r w:rsidRPr="08685B26">
        <w:rPr>
          <w:lang w:val="fr-BE"/>
        </w:rPr>
        <w:t xml:space="preserve">coopération </w:t>
      </w:r>
      <w:r w:rsidR="22C31223" w:rsidRPr="08685B26">
        <w:rPr>
          <w:lang w:val="fr-BE"/>
        </w:rPr>
        <w:t>!</w:t>
      </w:r>
    </w:p>
    <w:sectPr w:rsidR="002967A6" w:rsidRPr="002F24A5" w:rsidSect="00F061FD">
      <w:head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2622" w14:textId="77777777" w:rsidR="00A457B4" w:rsidRDefault="00A457B4" w:rsidP="00D855AF">
      <w:pPr>
        <w:spacing w:after="0" w:line="240" w:lineRule="auto"/>
      </w:pPr>
      <w:r>
        <w:separator/>
      </w:r>
    </w:p>
  </w:endnote>
  <w:endnote w:type="continuationSeparator" w:id="0">
    <w:p w14:paraId="6930BBC7" w14:textId="77777777" w:rsidR="00A457B4" w:rsidRDefault="00A457B4" w:rsidP="00D855AF">
      <w:pPr>
        <w:spacing w:after="0" w:line="240" w:lineRule="auto"/>
      </w:pPr>
      <w:r>
        <w:continuationSeparator/>
      </w:r>
    </w:p>
  </w:endnote>
  <w:endnote w:type="continuationNotice" w:id="1">
    <w:p w14:paraId="69E165AE" w14:textId="77777777" w:rsidR="00A457B4" w:rsidRDefault="00A45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254C" w14:textId="77777777" w:rsidR="00A457B4" w:rsidRDefault="00A457B4" w:rsidP="00D855AF">
      <w:pPr>
        <w:spacing w:after="0" w:line="240" w:lineRule="auto"/>
      </w:pPr>
      <w:r>
        <w:separator/>
      </w:r>
    </w:p>
  </w:footnote>
  <w:footnote w:type="continuationSeparator" w:id="0">
    <w:p w14:paraId="79A5C720" w14:textId="77777777" w:rsidR="00A457B4" w:rsidRDefault="00A457B4" w:rsidP="00D855AF">
      <w:pPr>
        <w:spacing w:after="0" w:line="240" w:lineRule="auto"/>
      </w:pPr>
      <w:r>
        <w:continuationSeparator/>
      </w:r>
    </w:p>
  </w:footnote>
  <w:footnote w:type="continuationNotice" w:id="1">
    <w:p w14:paraId="71C31840" w14:textId="77777777" w:rsidR="00A457B4" w:rsidRDefault="00A45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E1B9" w14:textId="77777777" w:rsidR="00F061FD" w:rsidRDefault="00F061FD" w:rsidP="00F061FD">
    <w:pPr>
      <w:pStyle w:val="Koptekst"/>
    </w:pPr>
    <w:r>
      <w:rPr>
        <w:noProof/>
      </w:rPr>
      <w:drawing>
        <wp:inline distT="0" distB="0" distL="0" distR="0" wp14:anchorId="017B87F6" wp14:editId="7B1B9CAA">
          <wp:extent cx="1348740" cy="578944"/>
          <wp:effectExtent l="0" t="0" r="0" b="0"/>
          <wp:docPr id="43" name="Afbeelding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Afbeelding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153" cy="585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D561DB7" wp14:editId="1BBEF9E2">
          <wp:extent cx="1551709" cy="463308"/>
          <wp:effectExtent l="0" t="0" r="0" b="0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06" b="27017"/>
                  <a:stretch/>
                </pic:blipFill>
                <pic:spPr bwMode="auto">
                  <a:xfrm>
                    <a:off x="0" y="0"/>
                    <a:ext cx="1581080" cy="472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55486">
      <w:rPr>
        <w:noProof/>
      </w:rPr>
      <w:drawing>
        <wp:inline distT="0" distB="0" distL="0" distR="0" wp14:anchorId="08850515" wp14:editId="7220B005">
          <wp:extent cx="450272" cy="542420"/>
          <wp:effectExtent l="0" t="0" r="6985" b="0"/>
          <wp:docPr id="4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0F12956A-BF3B-58CD-36C7-F039B1CCFBEF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>
                    <a:extLst>
                      <a:ext uri="{FF2B5EF4-FFF2-40B4-BE49-F238E27FC236}">
                        <a16:creationId xmlns:a16="http://schemas.microsoft.com/office/drawing/2014/main" id="{0F12956A-BF3B-58CD-36C7-F039B1CCFBEF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72" r="40519"/>
                  <a:stretch/>
                </pic:blipFill>
                <pic:spPr>
                  <a:xfrm>
                    <a:off x="0" y="0"/>
                    <a:ext cx="454434" cy="54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5A94D" w14:textId="77777777" w:rsidR="00F061FD" w:rsidRDefault="00F061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3D3"/>
    <w:multiLevelType w:val="multilevel"/>
    <w:tmpl w:val="2F6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06878"/>
    <w:multiLevelType w:val="hybridMultilevel"/>
    <w:tmpl w:val="192C0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6CB1"/>
    <w:multiLevelType w:val="hybridMultilevel"/>
    <w:tmpl w:val="3356D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41E"/>
    <w:multiLevelType w:val="hybridMultilevel"/>
    <w:tmpl w:val="AD7ACE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D6646"/>
    <w:multiLevelType w:val="hybridMultilevel"/>
    <w:tmpl w:val="2A569B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7D4"/>
    <w:multiLevelType w:val="hybridMultilevel"/>
    <w:tmpl w:val="8C702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07CA"/>
    <w:multiLevelType w:val="hybridMultilevel"/>
    <w:tmpl w:val="75F6F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69800">
    <w:abstractNumId w:val="0"/>
  </w:num>
  <w:num w:numId="2" w16cid:durableId="1839421082">
    <w:abstractNumId w:val="1"/>
  </w:num>
  <w:num w:numId="3" w16cid:durableId="436098889">
    <w:abstractNumId w:val="6"/>
  </w:num>
  <w:num w:numId="4" w16cid:durableId="1348366205">
    <w:abstractNumId w:val="3"/>
  </w:num>
  <w:num w:numId="5" w16cid:durableId="1583904242">
    <w:abstractNumId w:val="5"/>
  </w:num>
  <w:num w:numId="6" w16cid:durableId="117846677">
    <w:abstractNumId w:val="4"/>
  </w:num>
  <w:num w:numId="7" w16cid:durableId="86914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BE"/>
    <w:rsid w:val="000005DE"/>
    <w:rsid w:val="00005060"/>
    <w:rsid w:val="00005EEB"/>
    <w:rsid w:val="00010AD6"/>
    <w:rsid w:val="00015F28"/>
    <w:rsid w:val="0001782C"/>
    <w:rsid w:val="00017EFF"/>
    <w:rsid w:val="000249EB"/>
    <w:rsid w:val="00026620"/>
    <w:rsid w:val="00031F90"/>
    <w:rsid w:val="00035163"/>
    <w:rsid w:val="00040C62"/>
    <w:rsid w:val="000442FE"/>
    <w:rsid w:val="00050B02"/>
    <w:rsid w:val="000516E8"/>
    <w:rsid w:val="00051D34"/>
    <w:rsid w:val="0005473B"/>
    <w:rsid w:val="00056A8D"/>
    <w:rsid w:val="00056C3E"/>
    <w:rsid w:val="00057A2A"/>
    <w:rsid w:val="00063069"/>
    <w:rsid w:val="00063ACF"/>
    <w:rsid w:val="000722EA"/>
    <w:rsid w:val="00075BD1"/>
    <w:rsid w:val="00082B40"/>
    <w:rsid w:val="00083BA1"/>
    <w:rsid w:val="00087CE3"/>
    <w:rsid w:val="000925C4"/>
    <w:rsid w:val="00095070"/>
    <w:rsid w:val="000A3C2E"/>
    <w:rsid w:val="000A6024"/>
    <w:rsid w:val="000A6BE1"/>
    <w:rsid w:val="000A6EEB"/>
    <w:rsid w:val="000B0ED9"/>
    <w:rsid w:val="000B146D"/>
    <w:rsid w:val="000B2F84"/>
    <w:rsid w:val="000B4AB4"/>
    <w:rsid w:val="000B4E09"/>
    <w:rsid w:val="000B5F9D"/>
    <w:rsid w:val="000C2942"/>
    <w:rsid w:val="000C3AA8"/>
    <w:rsid w:val="000C48B2"/>
    <w:rsid w:val="000C7469"/>
    <w:rsid w:val="000D035F"/>
    <w:rsid w:val="000D273A"/>
    <w:rsid w:val="000D4F3A"/>
    <w:rsid w:val="000D6365"/>
    <w:rsid w:val="000E2B53"/>
    <w:rsid w:val="000E50C0"/>
    <w:rsid w:val="000E590A"/>
    <w:rsid w:val="000F1614"/>
    <w:rsid w:val="000F414D"/>
    <w:rsid w:val="0010577C"/>
    <w:rsid w:val="00112422"/>
    <w:rsid w:val="001129AD"/>
    <w:rsid w:val="001211C5"/>
    <w:rsid w:val="00123A3B"/>
    <w:rsid w:val="00131D18"/>
    <w:rsid w:val="001343F0"/>
    <w:rsid w:val="001366F3"/>
    <w:rsid w:val="00137FF6"/>
    <w:rsid w:val="00141BB1"/>
    <w:rsid w:val="00141BE5"/>
    <w:rsid w:val="001446C7"/>
    <w:rsid w:val="001503F9"/>
    <w:rsid w:val="001551A9"/>
    <w:rsid w:val="00156EE3"/>
    <w:rsid w:val="00157437"/>
    <w:rsid w:val="00161DCB"/>
    <w:rsid w:val="00162A78"/>
    <w:rsid w:val="00166DA6"/>
    <w:rsid w:val="00167E78"/>
    <w:rsid w:val="001845ED"/>
    <w:rsid w:val="00186165"/>
    <w:rsid w:val="001861A7"/>
    <w:rsid w:val="001864B3"/>
    <w:rsid w:val="00187146"/>
    <w:rsid w:val="00190812"/>
    <w:rsid w:val="00190915"/>
    <w:rsid w:val="00190C45"/>
    <w:rsid w:val="00195167"/>
    <w:rsid w:val="00197E21"/>
    <w:rsid w:val="001A01A1"/>
    <w:rsid w:val="001A3592"/>
    <w:rsid w:val="001A4BAF"/>
    <w:rsid w:val="001B5892"/>
    <w:rsid w:val="001B7B51"/>
    <w:rsid w:val="001C0973"/>
    <w:rsid w:val="001C35B4"/>
    <w:rsid w:val="001E64CA"/>
    <w:rsid w:val="001F200C"/>
    <w:rsid w:val="001F38B6"/>
    <w:rsid w:val="001F48E2"/>
    <w:rsid w:val="001F6C23"/>
    <w:rsid w:val="001F7245"/>
    <w:rsid w:val="002006BB"/>
    <w:rsid w:val="00206326"/>
    <w:rsid w:val="00206FD3"/>
    <w:rsid w:val="0021761F"/>
    <w:rsid w:val="002216A3"/>
    <w:rsid w:val="0022292D"/>
    <w:rsid w:val="002245E4"/>
    <w:rsid w:val="00226672"/>
    <w:rsid w:val="00243CDC"/>
    <w:rsid w:val="00252FA4"/>
    <w:rsid w:val="00254B7B"/>
    <w:rsid w:val="002565E3"/>
    <w:rsid w:val="00265D72"/>
    <w:rsid w:val="00271929"/>
    <w:rsid w:val="00271DAA"/>
    <w:rsid w:val="0027223D"/>
    <w:rsid w:val="0027530E"/>
    <w:rsid w:val="00275590"/>
    <w:rsid w:val="00292208"/>
    <w:rsid w:val="002967A6"/>
    <w:rsid w:val="002969B6"/>
    <w:rsid w:val="002A6FD4"/>
    <w:rsid w:val="002B293B"/>
    <w:rsid w:val="002B4D6E"/>
    <w:rsid w:val="002B5204"/>
    <w:rsid w:val="002C38E6"/>
    <w:rsid w:val="002D062F"/>
    <w:rsid w:val="002D2010"/>
    <w:rsid w:val="002D5C65"/>
    <w:rsid w:val="002D60A9"/>
    <w:rsid w:val="002E15BF"/>
    <w:rsid w:val="002E32AF"/>
    <w:rsid w:val="002E623D"/>
    <w:rsid w:val="002E750C"/>
    <w:rsid w:val="002E7AFD"/>
    <w:rsid w:val="002F0D01"/>
    <w:rsid w:val="002F13DB"/>
    <w:rsid w:val="002F1E80"/>
    <w:rsid w:val="002F24A5"/>
    <w:rsid w:val="002F27E6"/>
    <w:rsid w:val="002F6068"/>
    <w:rsid w:val="002F6151"/>
    <w:rsid w:val="003008D6"/>
    <w:rsid w:val="00306F1F"/>
    <w:rsid w:val="003101CE"/>
    <w:rsid w:val="003114EF"/>
    <w:rsid w:val="00312D0D"/>
    <w:rsid w:val="003144B8"/>
    <w:rsid w:val="00317E88"/>
    <w:rsid w:val="003207E1"/>
    <w:rsid w:val="003223C5"/>
    <w:rsid w:val="00325E20"/>
    <w:rsid w:val="00337D05"/>
    <w:rsid w:val="00342B61"/>
    <w:rsid w:val="00354EF7"/>
    <w:rsid w:val="003554E6"/>
    <w:rsid w:val="00360598"/>
    <w:rsid w:val="00372F41"/>
    <w:rsid w:val="003773B9"/>
    <w:rsid w:val="00381302"/>
    <w:rsid w:val="00381A37"/>
    <w:rsid w:val="00390688"/>
    <w:rsid w:val="00391323"/>
    <w:rsid w:val="00393EC2"/>
    <w:rsid w:val="00395640"/>
    <w:rsid w:val="003963FE"/>
    <w:rsid w:val="003A14D5"/>
    <w:rsid w:val="003A2E4A"/>
    <w:rsid w:val="003A5309"/>
    <w:rsid w:val="003A6513"/>
    <w:rsid w:val="003B1F4C"/>
    <w:rsid w:val="003B2B4C"/>
    <w:rsid w:val="003B6844"/>
    <w:rsid w:val="003C1AEA"/>
    <w:rsid w:val="003D1895"/>
    <w:rsid w:val="003D219D"/>
    <w:rsid w:val="003E0DE7"/>
    <w:rsid w:val="003E1268"/>
    <w:rsid w:val="003E2BE4"/>
    <w:rsid w:val="003F4704"/>
    <w:rsid w:val="003F7095"/>
    <w:rsid w:val="004001D2"/>
    <w:rsid w:val="004017AF"/>
    <w:rsid w:val="00403E37"/>
    <w:rsid w:val="0040446C"/>
    <w:rsid w:val="00406655"/>
    <w:rsid w:val="00411E02"/>
    <w:rsid w:val="00413337"/>
    <w:rsid w:val="00417681"/>
    <w:rsid w:val="004275C2"/>
    <w:rsid w:val="00433551"/>
    <w:rsid w:val="0043484C"/>
    <w:rsid w:val="0043633A"/>
    <w:rsid w:val="00436D44"/>
    <w:rsid w:val="004439C6"/>
    <w:rsid w:val="00446C8B"/>
    <w:rsid w:val="00447F01"/>
    <w:rsid w:val="004512C0"/>
    <w:rsid w:val="00460947"/>
    <w:rsid w:val="00464F5D"/>
    <w:rsid w:val="00466481"/>
    <w:rsid w:val="00467F4C"/>
    <w:rsid w:val="004745DE"/>
    <w:rsid w:val="00482CA3"/>
    <w:rsid w:val="00487AC7"/>
    <w:rsid w:val="00487C80"/>
    <w:rsid w:val="004945B6"/>
    <w:rsid w:val="004965D3"/>
    <w:rsid w:val="00496B8D"/>
    <w:rsid w:val="004A2125"/>
    <w:rsid w:val="004A2DD8"/>
    <w:rsid w:val="004A3044"/>
    <w:rsid w:val="004A6E90"/>
    <w:rsid w:val="004A7403"/>
    <w:rsid w:val="004B2227"/>
    <w:rsid w:val="004B649E"/>
    <w:rsid w:val="004C0222"/>
    <w:rsid w:val="004C1396"/>
    <w:rsid w:val="004C478B"/>
    <w:rsid w:val="004D05CA"/>
    <w:rsid w:val="004E2B3D"/>
    <w:rsid w:val="004E58BD"/>
    <w:rsid w:val="004E6C3A"/>
    <w:rsid w:val="004E757A"/>
    <w:rsid w:val="004E7D31"/>
    <w:rsid w:val="004F257C"/>
    <w:rsid w:val="004F3AE2"/>
    <w:rsid w:val="004F3F6E"/>
    <w:rsid w:val="004F48C1"/>
    <w:rsid w:val="004F49C6"/>
    <w:rsid w:val="004F49C9"/>
    <w:rsid w:val="0050135F"/>
    <w:rsid w:val="00503FBF"/>
    <w:rsid w:val="00504731"/>
    <w:rsid w:val="00507EBD"/>
    <w:rsid w:val="0051126D"/>
    <w:rsid w:val="0051674F"/>
    <w:rsid w:val="00517575"/>
    <w:rsid w:val="00522AD4"/>
    <w:rsid w:val="00523B0F"/>
    <w:rsid w:val="00530752"/>
    <w:rsid w:val="00531F04"/>
    <w:rsid w:val="00537371"/>
    <w:rsid w:val="005403BA"/>
    <w:rsid w:val="00547621"/>
    <w:rsid w:val="0055564F"/>
    <w:rsid w:val="0055743D"/>
    <w:rsid w:val="00561F6E"/>
    <w:rsid w:val="00562369"/>
    <w:rsid w:val="0056299E"/>
    <w:rsid w:val="0056373D"/>
    <w:rsid w:val="005650EA"/>
    <w:rsid w:val="00566DC4"/>
    <w:rsid w:val="00567CD0"/>
    <w:rsid w:val="005732A7"/>
    <w:rsid w:val="00573BBB"/>
    <w:rsid w:val="005843E9"/>
    <w:rsid w:val="00585325"/>
    <w:rsid w:val="005910B8"/>
    <w:rsid w:val="00591637"/>
    <w:rsid w:val="0059669F"/>
    <w:rsid w:val="005A37B1"/>
    <w:rsid w:val="005A4707"/>
    <w:rsid w:val="005A4F38"/>
    <w:rsid w:val="005A56E2"/>
    <w:rsid w:val="005A5EA3"/>
    <w:rsid w:val="005A69BC"/>
    <w:rsid w:val="005C13EC"/>
    <w:rsid w:val="005C295E"/>
    <w:rsid w:val="005C64D0"/>
    <w:rsid w:val="005D08DD"/>
    <w:rsid w:val="005D154D"/>
    <w:rsid w:val="005D3123"/>
    <w:rsid w:val="005D56A1"/>
    <w:rsid w:val="005D6C06"/>
    <w:rsid w:val="005D76AD"/>
    <w:rsid w:val="005E12EA"/>
    <w:rsid w:val="005E182B"/>
    <w:rsid w:val="005E1A3C"/>
    <w:rsid w:val="005E3F4B"/>
    <w:rsid w:val="005E4249"/>
    <w:rsid w:val="005E6FE6"/>
    <w:rsid w:val="005E71F2"/>
    <w:rsid w:val="005E7C25"/>
    <w:rsid w:val="005F05FC"/>
    <w:rsid w:val="005F1640"/>
    <w:rsid w:val="005F1EEE"/>
    <w:rsid w:val="005F7DF5"/>
    <w:rsid w:val="00603563"/>
    <w:rsid w:val="0061435B"/>
    <w:rsid w:val="00615F73"/>
    <w:rsid w:val="00617C09"/>
    <w:rsid w:val="006215FE"/>
    <w:rsid w:val="00623D8F"/>
    <w:rsid w:val="00625CCA"/>
    <w:rsid w:val="006262E9"/>
    <w:rsid w:val="0062737C"/>
    <w:rsid w:val="00631FF6"/>
    <w:rsid w:val="00637D9E"/>
    <w:rsid w:val="00640ED6"/>
    <w:rsid w:val="006411F8"/>
    <w:rsid w:val="00642519"/>
    <w:rsid w:val="006674BB"/>
    <w:rsid w:val="0067318B"/>
    <w:rsid w:val="00677544"/>
    <w:rsid w:val="00680C5B"/>
    <w:rsid w:val="00683FCD"/>
    <w:rsid w:val="006850F1"/>
    <w:rsid w:val="00697E1C"/>
    <w:rsid w:val="006A2921"/>
    <w:rsid w:val="006A55EB"/>
    <w:rsid w:val="006B4FAF"/>
    <w:rsid w:val="006C08B9"/>
    <w:rsid w:val="006C15A2"/>
    <w:rsid w:val="006C5FDC"/>
    <w:rsid w:val="006C65DE"/>
    <w:rsid w:val="006D2CC5"/>
    <w:rsid w:val="006D35C3"/>
    <w:rsid w:val="006D3FCE"/>
    <w:rsid w:val="006D6035"/>
    <w:rsid w:val="006E0DB1"/>
    <w:rsid w:val="006E10F2"/>
    <w:rsid w:val="006E736E"/>
    <w:rsid w:val="0070374E"/>
    <w:rsid w:val="007045AA"/>
    <w:rsid w:val="007068B4"/>
    <w:rsid w:val="007102AB"/>
    <w:rsid w:val="007129E0"/>
    <w:rsid w:val="00715C39"/>
    <w:rsid w:val="007257F4"/>
    <w:rsid w:val="00731355"/>
    <w:rsid w:val="00731BA2"/>
    <w:rsid w:val="007378C0"/>
    <w:rsid w:val="00737CEC"/>
    <w:rsid w:val="00741FB6"/>
    <w:rsid w:val="007434F3"/>
    <w:rsid w:val="00743C74"/>
    <w:rsid w:val="00743CA6"/>
    <w:rsid w:val="00745790"/>
    <w:rsid w:val="00754163"/>
    <w:rsid w:val="00754BEB"/>
    <w:rsid w:val="00757D22"/>
    <w:rsid w:val="00760188"/>
    <w:rsid w:val="00761E78"/>
    <w:rsid w:val="00762A75"/>
    <w:rsid w:val="00766160"/>
    <w:rsid w:val="007669C4"/>
    <w:rsid w:val="00774FB1"/>
    <w:rsid w:val="00781BD7"/>
    <w:rsid w:val="007820DE"/>
    <w:rsid w:val="00783B5F"/>
    <w:rsid w:val="00786EE4"/>
    <w:rsid w:val="00790395"/>
    <w:rsid w:val="0079467A"/>
    <w:rsid w:val="007959AE"/>
    <w:rsid w:val="00796BB2"/>
    <w:rsid w:val="007A1823"/>
    <w:rsid w:val="007A2484"/>
    <w:rsid w:val="007A6527"/>
    <w:rsid w:val="007B3598"/>
    <w:rsid w:val="007B3B80"/>
    <w:rsid w:val="007B582E"/>
    <w:rsid w:val="007C171F"/>
    <w:rsid w:val="007C192F"/>
    <w:rsid w:val="007C4039"/>
    <w:rsid w:val="007C45D4"/>
    <w:rsid w:val="007C5EFB"/>
    <w:rsid w:val="007D01B3"/>
    <w:rsid w:val="007D4614"/>
    <w:rsid w:val="007D5595"/>
    <w:rsid w:val="007D7EBF"/>
    <w:rsid w:val="007E04F6"/>
    <w:rsid w:val="007E1849"/>
    <w:rsid w:val="007E6128"/>
    <w:rsid w:val="007F1406"/>
    <w:rsid w:val="007F2CF0"/>
    <w:rsid w:val="008135D3"/>
    <w:rsid w:val="008147E4"/>
    <w:rsid w:val="00820BCA"/>
    <w:rsid w:val="00820F03"/>
    <w:rsid w:val="0082323B"/>
    <w:rsid w:val="008243C0"/>
    <w:rsid w:val="0082583A"/>
    <w:rsid w:val="00831005"/>
    <w:rsid w:val="008352BC"/>
    <w:rsid w:val="00836F36"/>
    <w:rsid w:val="00840A6D"/>
    <w:rsid w:val="008424F8"/>
    <w:rsid w:val="008508AC"/>
    <w:rsid w:val="00853C41"/>
    <w:rsid w:val="008542F4"/>
    <w:rsid w:val="0086033D"/>
    <w:rsid w:val="0086285B"/>
    <w:rsid w:val="00864835"/>
    <w:rsid w:val="008676A9"/>
    <w:rsid w:val="00873359"/>
    <w:rsid w:val="00875F16"/>
    <w:rsid w:val="008770BC"/>
    <w:rsid w:val="00883C8F"/>
    <w:rsid w:val="00886974"/>
    <w:rsid w:val="00890864"/>
    <w:rsid w:val="00890DBC"/>
    <w:rsid w:val="00891516"/>
    <w:rsid w:val="008A2D30"/>
    <w:rsid w:val="008A6C23"/>
    <w:rsid w:val="008A73AD"/>
    <w:rsid w:val="008B5B54"/>
    <w:rsid w:val="008D0B0E"/>
    <w:rsid w:val="008D12E0"/>
    <w:rsid w:val="008D2DAE"/>
    <w:rsid w:val="008D40CA"/>
    <w:rsid w:val="008D6028"/>
    <w:rsid w:val="008D6157"/>
    <w:rsid w:val="008F092F"/>
    <w:rsid w:val="008F3F42"/>
    <w:rsid w:val="008F4DC0"/>
    <w:rsid w:val="008F5BC1"/>
    <w:rsid w:val="008F61E2"/>
    <w:rsid w:val="00900214"/>
    <w:rsid w:val="00903008"/>
    <w:rsid w:val="00905580"/>
    <w:rsid w:val="00907DBE"/>
    <w:rsid w:val="00907E53"/>
    <w:rsid w:val="00911C6E"/>
    <w:rsid w:val="0091404C"/>
    <w:rsid w:val="00915EDF"/>
    <w:rsid w:val="00922037"/>
    <w:rsid w:val="0093039B"/>
    <w:rsid w:val="0093200D"/>
    <w:rsid w:val="009353E4"/>
    <w:rsid w:val="009441EA"/>
    <w:rsid w:val="0094766A"/>
    <w:rsid w:val="00947DDC"/>
    <w:rsid w:val="0095267C"/>
    <w:rsid w:val="00952793"/>
    <w:rsid w:val="009542E5"/>
    <w:rsid w:val="00957975"/>
    <w:rsid w:val="00957C1E"/>
    <w:rsid w:val="00967335"/>
    <w:rsid w:val="0097008A"/>
    <w:rsid w:val="00971806"/>
    <w:rsid w:val="009729EE"/>
    <w:rsid w:val="00973669"/>
    <w:rsid w:val="009810DB"/>
    <w:rsid w:val="00986883"/>
    <w:rsid w:val="00991DBD"/>
    <w:rsid w:val="009971FF"/>
    <w:rsid w:val="009B1143"/>
    <w:rsid w:val="009B57C9"/>
    <w:rsid w:val="009B65F9"/>
    <w:rsid w:val="009C5AFC"/>
    <w:rsid w:val="009F0F0A"/>
    <w:rsid w:val="009F1061"/>
    <w:rsid w:val="009F3599"/>
    <w:rsid w:val="009F432F"/>
    <w:rsid w:val="009F4911"/>
    <w:rsid w:val="009F6ECF"/>
    <w:rsid w:val="00A00805"/>
    <w:rsid w:val="00A01F2C"/>
    <w:rsid w:val="00A1046B"/>
    <w:rsid w:val="00A1161C"/>
    <w:rsid w:val="00A13BA7"/>
    <w:rsid w:val="00A14818"/>
    <w:rsid w:val="00A1544B"/>
    <w:rsid w:val="00A20877"/>
    <w:rsid w:val="00A30A04"/>
    <w:rsid w:val="00A35D30"/>
    <w:rsid w:val="00A360B7"/>
    <w:rsid w:val="00A36A1B"/>
    <w:rsid w:val="00A40A72"/>
    <w:rsid w:val="00A457B4"/>
    <w:rsid w:val="00A5016F"/>
    <w:rsid w:val="00A538E9"/>
    <w:rsid w:val="00A56AAC"/>
    <w:rsid w:val="00A60779"/>
    <w:rsid w:val="00A63D36"/>
    <w:rsid w:val="00A664BD"/>
    <w:rsid w:val="00A6784C"/>
    <w:rsid w:val="00A741E3"/>
    <w:rsid w:val="00A74CBC"/>
    <w:rsid w:val="00A83F2E"/>
    <w:rsid w:val="00A86A1D"/>
    <w:rsid w:val="00A91D85"/>
    <w:rsid w:val="00A943AA"/>
    <w:rsid w:val="00A94FE7"/>
    <w:rsid w:val="00A961FE"/>
    <w:rsid w:val="00A97284"/>
    <w:rsid w:val="00AA2668"/>
    <w:rsid w:val="00AA7E26"/>
    <w:rsid w:val="00AB0E47"/>
    <w:rsid w:val="00AC08FF"/>
    <w:rsid w:val="00AC3BBB"/>
    <w:rsid w:val="00AD4E7F"/>
    <w:rsid w:val="00AE2ED9"/>
    <w:rsid w:val="00AE49ED"/>
    <w:rsid w:val="00AF0C87"/>
    <w:rsid w:val="00AF2ACE"/>
    <w:rsid w:val="00B014E8"/>
    <w:rsid w:val="00B047FD"/>
    <w:rsid w:val="00B04CA6"/>
    <w:rsid w:val="00B10F9D"/>
    <w:rsid w:val="00B167DB"/>
    <w:rsid w:val="00B23483"/>
    <w:rsid w:val="00B234D7"/>
    <w:rsid w:val="00B264EC"/>
    <w:rsid w:val="00B27424"/>
    <w:rsid w:val="00B41F0F"/>
    <w:rsid w:val="00B43C20"/>
    <w:rsid w:val="00B45D7B"/>
    <w:rsid w:val="00B544C6"/>
    <w:rsid w:val="00B54FA2"/>
    <w:rsid w:val="00B570DA"/>
    <w:rsid w:val="00B64168"/>
    <w:rsid w:val="00B6650B"/>
    <w:rsid w:val="00B7003A"/>
    <w:rsid w:val="00B72B27"/>
    <w:rsid w:val="00B8105C"/>
    <w:rsid w:val="00B81268"/>
    <w:rsid w:val="00B94377"/>
    <w:rsid w:val="00B9441F"/>
    <w:rsid w:val="00BA091A"/>
    <w:rsid w:val="00BA0D38"/>
    <w:rsid w:val="00BA43B9"/>
    <w:rsid w:val="00BA6267"/>
    <w:rsid w:val="00BB2FCA"/>
    <w:rsid w:val="00BB3166"/>
    <w:rsid w:val="00BB6944"/>
    <w:rsid w:val="00BB6CBF"/>
    <w:rsid w:val="00BC292B"/>
    <w:rsid w:val="00BD2491"/>
    <w:rsid w:val="00BD28ED"/>
    <w:rsid w:val="00BD6C44"/>
    <w:rsid w:val="00BE08CA"/>
    <w:rsid w:val="00BE3EDF"/>
    <w:rsid w:val="00BE789D"/>
    <w:rsid w:val="00BF1BC4"/>
    <w:rsid w:val="00BF4265"/>
    <w:rsid w:val="00BF52E3"/>
    <w:rsid w:val="00BF7EC1"/>
    <w:rsid w:val="00C04CC1"/>
    <w:rsid w:val="00C05225"/>
    <w:rsid w:val="00C070BD"/>
    <w:rsid w:val="00C137BF"/>
    <w:rsid w:val="00C14898"/>
    <w:rsid w:val="00C23D1D"/>
    <w:rsid w:val="00C23FA3"/>
    <w:rsid w:val="00C26D50"/>
    <w:rsid w:val="00C315A9"/>
    <w:rsid w:val="00C4585C"/>
    <w:rsid w:val="00C51FFE"/>
    <w:rsid w:val="00C527D1"/>
    <w:rsid w:val="00C5662F"/>
    <w:rsid w:val="00C56D13"/>
    <w:rsid w:val="00C63771"/>
    <w:rsid w:val="00C64894"/>
    <w:rsid w:val="00C64D83"/>
    <w:rsid w:val="00C65B22"/>
    <w:rsid w:val="00C72C97"/>
    <w:rsid w:val="00C765DB"/>
    <w:rsid w:val="00C809B3"/>
    <w:rsid w:val="00C82F5B"/>
    <w:rsid w:val="00C83DD3"/>
    <w:rsid w:val="00C91765"/>
    <w:rsid w:val="00C9728C"/>
    <w:rsid w:val="00CA3AC1"/>
    <w:rsid w:val="00CA6BEC"/>
    <w:rsid w:val="00CB3544"/>
    <w:rsid w:val="00CB415C"/>
    <w:rsid w:val="00CB582D"/>
    <w:rsid w:val="00CC59B0"/>
    <w:rsid w:val="00CD3F45"/>
    <w:rsid w:val="00CD46A1"/>
    <w:rsid w:val="00CD5090"/>
    <w:rsid w:val="00CD7CA1"/>
    <w:rsid w:val="00CE5C22"/>
    <w:rsid w:val="00CE681D"/>
    <w:rsid w:val="00CF0AA8"/>
    <w:rsid w:val="00CF18F9"/>
    <w:rsid w:val="00CF2727"/>
    <w:rsid w:val="00CF558B"/>
    <w:rsid w:val="00CF72F9"/>
    <w:rsid w:val="00D05435"/>
    <w:rsid w:val="00D0570C"/>
    <w:rsid w:val="00D16EC6"/>
    <w:rsid w:val="00D16EF0"/>
    <w:rsid w:val="00D20CD8"/>
    <w:rsid w:val="00D23B97"/>
    <w:rsid w:val="00D35AE9"/>
    <w:rsid w:val="00D41BE7"/>
    <w:rsid w:val="00D50EEF"/>
    <w:rsid w:val="00D60C1F"/>
    <w:rsid w:val="00D657E2"/>
    <w:rsid w:val="00D72DCC"/>
    <w:rsid w:val="00D75601"/>
    <w:rsid w:val="00D76604"/>
    <w:rsid w:val="00D806C2"/>
    <w:rsid w:val="00D855AF"/>
    <w:rsid w:val="00D943CF"/>
    <w:rsid w:val="00DA0A8D"/>
    <w:rsid w:val="00DA2952"/>
    <w:rsid w:val="00DA4B2D"/>
    <w:rsid w:val="00DA670F"/>
    <w:rsid w:val="00DA7C3E"/>
    <w:rsid w:val="00DB2891"/>
    <w:rsid w:val="00DB4A48"/>
    <w:rsid w:val="00DB4AF1"/>
    <w:rsid w:val="00DC0299"/>
    <w:rsid w:val="00DC070C"/>
    <w:rsid w:val="00DC157B"/>
    <w:rsid w:val="00DC4854"/>
    <w:rsid w:val="00DC626A"/>
    <w:rsid w:val="00DD1A29"/>
    <w:rsid w:val="00DD20D6"/>
    <w:rsid w:val="00DD3A47"/>
    <w:rsid w:val="00DD4E0D"/>
    <w:rsid w:val="00DD6F64"/>
    <w:rsid w:val="00DE01D1"/>
    <w:rsid w:val="00DE55D1"/>
    <w:rsid w:val="00DF5CD8"/>
    <w:rsid w:val="00E00A48"/>
    <w:rsid w:val="00E00E10"/>
    <w:rsid w:val="00E04C56"/>
    <w:rsid w:val="00E069AD"/>
    <w:rsid w:val="00E11BC9"/>
    <w:rsid w:val="00E12E4E"/>
    <w:rsid w:val="00E15ABC"/>
    <w:rsid w:val="00E17BC1"/>
    <w:rsid w:val="00E213C4"/>
    <w:rsid w:val="00E2429A"/>
    <w:rsid w:val="00E269B4"/>
    <w:rsid w:val="00E30D1C"/>
    <w:rsid w:val="00E314AC"/>
    <w:rsid w:val="00E32CE4"/>
    <w:rsid w:val="00E373F5"/>
    <w:rsid w:val="00E40EDB"/>
    <w:rsid w:val="00E41039"/>
    <w:rsid w:val="00E46ED1"/>
    <w:rsid w:val="00E54E53"/>
    <w:rsid w:val="00E63D29"/>
    <w:rsid w:val="00E64BD9"/>
    <w:rsid w:val="00E65211"/>
    <w:rsid w:val="00E671A8"/>
    <w:rsid w:val="00E7234E"/>
    <w:rsid w:val="00E74B97"/>
    <w:rsid w:val="00E75290"/>
    <w:rsid w:val="00E95F06"/>
    <w:rsid w:val="00EA3F65"/>
    <w:rsid w:val="00EA4474"/>
    <w:rsid w:val="00EA4797"/>
    <w:rsid w:val="00EA59BF"/>
    <w:rsid w:val="00EA6FE0"/>
    <w:rsid w:val="00EB6CC1"/>
    <w:rsid w:val="00EB7CF4"/>
    <w:rsid w:val="00EC282C"/>
    <w:rsid w:val="00EC4005"/>
    <w:rsid w:val="00EC5BE1"/>
    <w:rsid w:val="00EC7A64"/>
    <w:rsid w:val="00ED7CEE"/>
    <w:rsid w:val="00EE729F"/>
    <w:rsid w:val="00EF3B86"/>
    <w:rsid w:val="00EF56ED"/>
    <w:rsid w:val="00F061FD"/>
    <w:rsid w:val="00F06C1D"/>
    <w:rsid w:val="00F06D4B"/>
    <w:rsid w:val="00F07911"/>
    <w:rsid w:val="00F118B2"/>
    <w:rsid w:val="00F12006"/>
    <w:rsid w:val="00F209BF"/>
    <w:rsid w:val="00F216E3"/>
    <w:rsid w:val="00F24F08"/>
    <w:rsid w:val="00F26936"/>
    <w:rsid w:val="00F26C4C"/>
    <w:rsid w:val="00F30CC6"/>
    <w:rsid w:val="00F31FD7"/>
    <w:rsid w:val="00F344E5"/>
    <w:rsid w:val="00F550F8"/>
    <w:rsid w:val="00F55781"/>
    <w:rsid w:val="00F602A9"/>
    <w:rsid w:val="00F6210E"/>
    <w:rsid w:val="00F623B3"/>
    <w:rsid w:val="00F7060A"/>
    <w:rsid w:val="00F736BA"/>
    <w:rsid w:val="00F747B4"/>
    <w:rsid w:val="00F81112"/>
    <w:rsid w:val="00F817CD"/>
    <w:rsid w:val="00F82DB8"/>
    <w:rsid w:val="00F95E2F"/>
    <w:rsid w:val="00FA0F30"/>
    <w:rsid w:val="00FA4D94"/>
    <w:rsid w:val="00FB04EE"/>
    <w:rsid w:val="00FB2038"/>
    <w:rsid w:val="00FB4B06"/>
    <w:rsid w:val="00FB5513"/>
    <w:rsid w:val="00FB6978"/>
    <w:rsid w:val="00FB7DFB"/>
    <w:rsid w:val="00FC1D56"/>
    <w:rsid w:val="00FC2E04"/>
    <w:rsid w:val="00FC3EB7"/>
    <w:rsid w:val="00FC4ECC"/>
    <w:rsid w:val="00FD220C"/>
    <w:rsid w:val="00FE2374"/>
    <w:rsid w:val="00FE40D0"/>
    <w:rsid w:val="00FE6695"/>
    <w:rsid w:val="00FE6AC2"/>
    <w:rsid w:val="00FF6EEB"/>
    <w:rsid w:val="019DC682"/>
    <w:rsid w:val="01A8802C"/>
    <w:rsid w:val="01AF255F"/>
    <w:rsid w:val="0265EDAC"/>
    <w:rsid w:val="032364D1"/>
    <w:rsid w:val="033867F3"/>
    <w:rsid w:val="0344508D"/>
    <w:rsid w:val="0376B863"/>
    <w:rsid w:val="0393566C"/>
    <w:rsid w:val="03F0A0FD"/>
    <w:rsid w:val="042EA44E"/>
    <w:rsid w:val="04D56744"/>
    <w:rsid w:val="04E020EE"/>
    <w:rsid w:val="06D73551"/>
    <w:rsid w:val="06D76CE2"/>
    <w:rsid w:val="06FE8C5B"/>
    <w:rsid w:val="074343A0"/>
    <w:rsid w:val="07F5D97F"/>
    <w:rsid w:val="080D0806"/>
    <w:rsid w:val="081DAB43"/>
    <w:rsid w:val="08319575"/>
    <w:rsid w:val="0866C78F"/>
    <w:rsid w:val="08685B26"/>
    <w:rsid w:val="08C4FC6C"/>
    <w:rsid w:val="091DA32D"/>
    <w:rsid w:val="09981458"/>
    <w:rsid w:val="0A5459FE"/>
    <w:rsid w:val="0B07B727"/>
    <w:rsid w:val="0B278FB4"/>
    <w:rsid w:val="0B4B04B1"/>
    <w:rsid w:val="0C186F29"/>
    <w:rsid w:val="0C51A760"/>
    <w:rsid w:val="0D041EA8"/>
    <w:rsid w:val="0D10AD4C"/>
    <w:rsid w:val="0D2B4EFC"/>
    <w:rsid w:val="0E86E906"/>
    <w:rsid w:val="0EB39D6C"/>
    <w:rsid w:val="0F372566"/>
    <w:rsid w:val="0F88E308"/>
    <w:rsid w:val="0F9BDCF0"/>
    <w:rsid w:val="0FB4B819"/>
    <w:rsid w:val="0FC63F36"/>
    <w:rsid w:val="0FDAF6C3"/>
    <w:rsid w:val="133803E5"/>
    <w:rsid w:val="134C89DA"/>
    <w:rsid w:val="14437DA0"/>
    <w:rsid w:val="158ED888"/>
    <w:rsid w:val="15CE3FD4"/>
    <w:rsid w:val="15D69D25"/>
    <w:rsid w:val="15F0578F"/>
    <w:rsid w:val="1618925F"/>
    <w:rsid w:val="16DB2F55"/>
    <w:rsid w:val="1753C8F0"/>
    <w:rsid w:val="17BAD04D"/>
    <w:rsid w:val="17F2323F"/>
    <w:rsid w:val="180BFF7F"/>
    <w:rsid w:val="18917D57"/>
    <w:rsid w:val="19B537C2"/>
    <w:rsid w:val="1A1FE7A1"/>
    <w:rsid w:val="1A56000F"/>
    <w:rsid w:val="1A6A1E0A"/>
    <w:rsid w:val="1AF35650"/>
    <w:rsid w:val="1B6D73C2"/>
    <w:rsid w:val="1BA0B8C1"/>
    <w:rsid w:val="1BA5290B"/>
    <w:rsid w:val="1BF5CC14"/>
    <w:rsid w:val="1C0AAD6A"/>
    <w:rsid w:val="1C356728"/>
    <w:rsid w:val="1C950595"/>
    <w:rsid w:val="1CBDEC80"/>
    <w:rsid w:val="1CC0923C"/>
    <w:rsid w:val="1D0E1090"/>
    <w:rsid w:val="1D4CDBB9"/>
    <w:rsid w:val="1D975C1C"/>
    <w:rsid w:val="1DB51595"/>
    <w:rsid w:val="1DD0D2E2"/>
    <w:rsid w:val="1E628C65"/>
    <w:rsid w:val="1E9F06F2"/>
    <w:rsid w:val="1F7FC458"/>
    <w:rsid w:val="1FC6C773"/>
    <w:rsid w:val="2003E66B"/>
    <w:rsid w:val="21A2A12D"/>
    <w:rsid w:val="21BBCCAF"/>
    <w:rsid w:val="21C6542B"/>
    <w:rsid w:val="21CF5628"/>
    <w:rsid w:val="22C31223"/>
    <w:rsid w:val="232EDC8E"/>
    <w:rsid w:val="24DA41EF"/>
    <w:rsid w:val="256B19A1"/>
    <w:rsid w:val="27D011FD"/>
    <w:rsid w:val="27EF626B"/>
    <w:rsid w:val="27FF0AFA"/>
    <w:rsid w:val="2802C96E"/>
    <w:rsid w:val="282500AE"/>
    <w:rsid w:val="28608D1F"/>
    <w:rsid w:val="287A8BF0"/>
    <w:rsid w:val="28E931C5"/>
    <w:rsid w:val="29543B1F"/>
    <w:rsid w:val="296E80A0"/>
    <w:rsid w:val="297F27D8"/>
    <w:rsid w:val="2A660770"/>
    <w:rsid w:val="2A75E49B"/>
    <w:rsid w:val="2A7EC100"/>
    <w:rsid w:val="2AEE74C8"/>
    <w:rsid w:val="2BF95D61"/>
    <w:rsid w:val="2D7599B3"/>
    <w:rsid w:val="2D8DE030"/>
    <w:rsid w:val="2DE71AC0"/>
    <w:rsid w:val="2F0AFB0B"/>
    <w:rsid w:val="2F1469F9"/>
    <w:rsid w:val="2FC8C179"/>
    <w:rsid w:val="2FE998B1"/>
    <w:rsid w:val="304A750F"/>
    <w:rsid w:val="31D77EE1"/>
    <w:rsid w:val="3246A25E"/>
    <w:rsid w:val="328486C6"/>
    <w:rsid w:val="3328CCB0"/>
    <w:rsid w:val="33CDF4EF"/>
    <w:rsid w:val="35195E79"/>
    <w:rsid w:val="36A2691F"/>
    <w:rsid w:val="37FF16AE"/>
    <w:rsid w:val="38687388"/>
    <w:rsid w:val="38C66199"/>
    <w:rsid w:val="38CA599D"/>
    <w:rsid w:val="39048A98"/>
    <w:rsid w:val="397CAA97"/>
    <w:rsid w:val="3A99FA30"/>
    <w:rsid w:val="3AB37494"/>
    <w:rsid w:val="3AF574B8"/>
    <w:rsid w:val="3B101E29"/>
    <w:rsid w:val="3B56C471"/>
    <w:rsid w:val="3B8C9530"/>
    <w:rsid w:val="3BAFFCD8"/>
    <w:rsid w:val="3BF24170"/>
    <w:rsid w:val="3C204A9F"/>
    <w:rsid w:val="3C677574"/>
    <w:rsid w:val="3DE7A2B4"/>
    <w:rsid w:val="3E4FE336"/>
    <w:rsid w:val="3E9DF375"/>
    <w:rsid w:val="3FC1C0D1"/>
    <w:rsid w:val="3FC78505"/>
    <w:rsid w:val="41796967"/>
    <w:rsid w:val="4267B2A3"/>
    <w:rsid w:val="427A15A0"/>
    <w:rsid w:val="4330433C"/>
    <w:rsid w:val="43E85060"/>
    <w:rsid w:val="43F9449A"/>
    <w:rsid w:val="44D25D94"/>
    <w:rsid w:val="4510CAE4"/>
    <w:rsid w:val="46C3D280"/>
    <w:rsid w:val="482C1532"/>
    <w:rsid w:val="4899F74F"/>
    <w:rsid w:val="496D92E5"/>
    <w:rsid w:val="498B8DA2"/>
    <w:rsid w:val="49AD73D2"/>
    <w:rsid w:val="49EF9209"/>
    <w:rsid w:val="4A593972"/>
    <w:rsid w:val="4A78BA76"/>
    <w:rsid w:val="4AC38FAD"/>
    <w:rsid w:val="4B33EA8F"/>
    <w:rsid w:val="4BAC3B34"/>
    <w:rsid w:val="4BEE1A59"/>
    <w:rsid w:val="4C1B5D38"/>
    <w:rsid w:val="4C3A492B"/>
    <w:rsid w:val="4C5D6929"/>
    <w:rsid w:val="4CA3D1DC"/>
    <w:rsid w:val="4CD49011"/>
    <w:rsid w:val="4D5A4FF0"/>
    <w:rsid w:val="4D6DF89A"/>
    <w:rsid w:val="4DEFA079"/>
    <w:rsid w:val="4EB3F7AF"/>
    <w:rsid w:val="4EED07B2"/>
    <w:rsid w:val="4FAA4C7C"/>
    <w:rsid w:val="4FED1FBC"/>
    <w:rsid w:val="506412C9"/>
    <w:rsid w:val="50EDB0CF"/>
    <w:rsid w:val="51508D34"/>
    <w:rsid w:val="518C636C"/>
    <w:rsid w:val="53737BF6"/>
    <w:rsid w:val="53D1C81F"/>
    <w:rsid w:val="53FD7F7C"/>
    <w:rsid w:val="540DF009"/>
    <w:rsid w:val="54FB2F18"/>
    <w:rsid w:val="554BDF83"/>
    <w:rsid w:val="55792525"/>
    <w:rsid w:val="55BCACEC"/>
    <w:rsid w:val="5991E215"/>
    <w:rsid w:val="5A132199"/>
    <w:rsid w:val="5A61E422"/>
    <w:rsid w:val="5A76E520"/>
    <w:rsid w:val="5B7D916D"/>
    <w:rsid w:val="5C3C414D"/>
    <w:rsid w:val="5C894001"/>
    <w:rsid w:val="5CD17E16"/>
    <w:rsid w:val="5CF8677F"/>
    <w:rsid w:val="5D2FD513"/>
    <w:rsid w:val="5DF5EFD9"/>
    <w:rsid w:val="5F38EBB7"/>
    <w:rsid w:val="611EF7B5"/>
    <w:rsid w:val="61BB36FC"/>
    <w:rsid w:val="62431CC8"/>
    <w:rsid w:val="6248E8B0"/>
    <w:rsid w:val="62C51A02"/>
    <w:rsid w:val="6361E2E5"/>
    <w:rsid w:val="63DE425F"/>
    <w:rsid w:val="640D94D0"/>
    <w:rsid w:val="641E8FC1"/>
    <w:rsid w:val="65D4FC72"/>
    <w:rsid w:val="667F5F2B"/>
    <w:rsid w:val="6680BBA2"/>
    <w:rsid w:val="66CD3EC4"/>
    <w:rsid w:val="681B2F8C"/>
    <w:rsid w:val="685C278C"/>
    <w:rsid w:val="68A4073B"/>
    <w:rsid w:val="68E01517"/>
    <w:rsid w:val="6A17586A"/>
    <w:rsid w:val="6A67DD0C"/>
    <w:rsid w:val="6B624F3D"/>
    <w:rsid w:val="6C0D4FB3"/>
    <w:rsid w:val="6D515F43"/>
    <w:rsid w:val="6F259763"/>
    <w:rsid w:val="6F85C26C"/>
    <w:rsid w:val="6FB9CB54"/>
    <w:rsid w:val="703DA459"/>
    <w:rsid w:val="70618EE8"/>
    <w:rsid w:val="706E9DEA"/>
    <w:rsid w:val="70AD0821"/>
    <w:rsid w:val="70F88720"/>
    <w:rsid w:val="71C350E6"/>
    <w:rsid w:val="722DD9F2"/>
    <w:rsid w:val="729CD85A"/>
    <w:rsid w:val="72DC14AD"/>
    <w:rsid w:val="7303B45E"/>
    <w:rsid w:val="730B7346"/>
    <w:rsid w:val="73288963"/>
    <w:rsid w:val="73D95E57"/>
    <w:rsid w:val="73F1A17C"/>
    <w:rsid w:val="75338196"/>
    <w:rsid w:val="7589A7A9"/>
    <w:rsid w:val="765A7F52"/>
    <w:rsid w:val="76A3FBDF"/>
    <w:rsid w:val="77965D72"/>
    <w:rsid w:val="7798C1FF"/>
    <w:rsid w:val="779E08B5"/>
    <w:rsid w:val="7820B91A"/>
    <w:rsid w:val="7857065D"/>
    <w:rsid w:val="78663F51"/>
    <w:rsid w:val="7887FC4A"/>
    <w:rsid w:val="78AC1A8A"/>
    <w:rsid w:val="795A317C"/>
    <w:rsid w:val="7971636D"/>
    <w:rsid w:val="79904190"/>
    <w:rsid w:val="79A0D1F0"/>
    <w:rsid w:val="7A2EE408"/>
    <w:rsid w:val="7A88F429"/>
    <w:rsid w:val="7AD77888"/>
    <w:rsid w:val="7C23F325"/>
    <w:rsid w:val="7C438EAE"/>
    <w:rsid w:val="7CE9CEB4"/>
    <w:rsid w:val="7D9CE0A1"/>
    <w:rsid w:val="7DAD90BC"/>
    <w:rsid w:val="7DC9D5D0"/>
    <w:rsid w:val="7DD00A58"/>
    <w:rsid w:val="7E8176E8"/>
    <w:rsid w:val="7ECFFECA"/>
    <w:rsid w:val="7FAD4E4C"/>
    <w:rsid w:val="7FD2CD8F"/>
    <w:rsid w:val="7FD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B90DA"/>
  <w15:chartTrackingRefBased/>
  <w15:docId w15:val="{8A7EFFB7-B856-4CAE-B69A-9E68EF9A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DBE"/>
    <w:rPr>
      <w:kern w:val="0"/>
      <w:lang w:val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1366F3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66F3"/>
    <w:pPr>
      <w:keepNext/>
      <w:keepLines/>
      <w:spacing w:before="120" w:after="24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366F3"/>
    <w:rPr>
      <w:rFonts w:eastAsiaTheme="majorEastAsia" w:cstheme="majorBidi"/>
      <w:b/>
      <w:kern w:val="0"/>
      <w:sz w:val="32"/>
      <w:szCs w:val="32"/>
      <w:u w:val="single"/>
      <w:lang w:val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907DB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07DBE"/>
    <w:pPr>
      <w:ind w:left="720"/>
      <w:contextualSpacing/>
    </w:pPr>
  </w:style>
  <w:style w:type="table" w:styleId="Tabelraster">
    <w:name w:val="Table Grid"/>
    <w:basedOn w:val="Standaardtabel"/>
    <w:uiPriority w:val="39"/>
    <w:rsid w:val="00907DBE"/>
    <w:pPr>
      <w:spacing w:after="0" w:line="240" w:lineRule="auto"/>
    </w:pPr>
    <w:rPr>
      <w:kern w:val="0"/>
      <w:lang w:val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07D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07D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07DBE"/>
    <w:rPr>
      <w:kern w:val="0"/>
      <w:sz w:val="20"/>
      <w:szCs w:val="20"/>
      <w:lang w:val="nl-NL"/>
      <w14:ligatures w14:val="none"/>
    </w:rPr>
  </w:style>
  <w:style w:type="character" w:customStyle="1" w:styleId="normaltextrun">
    <w:name w:val="normaltextrun"/>
    <w:basedOn w:val="Standaardalinea-lettertype"/>
    <w:rsid w:val="00907DBE"/>
  </w:style>
  <w:style w:type="character" w:customStyle="1" w:styleId="spellingerror">
    <w:name w:val="spellingerror"/>
    <w:basedOn w:val="Standaardalinea-lettertype"/>
    <w:rsid w:val="00907DBE"/>
  </w:style>
  <w:style w:type="character" w:customStyle="1" w:styleId="eop">
    <w:name w:val="eop"/>
    <w:basedOn w:val="Standaardalinea-lettertype"/>
    <w:rsid w:val="00907DBE"/>
  </w:style>
  <w:style w:type="paragraph" w:styleId="Titel">
    <w:name w:val="Title"/>
    <w:basedOn w:val="Standaard"/>
    <w:next w:val="Standaard"/>
    <w:link w:val="TitelChar"/>
    <w:uiPriority w:val="10"/>
    <w:qFormat/>
    <w:rsid w:val="00907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07DBE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  <w14:ligatures w14:val="none"/>
    </w:rPr>
  </w:style>
  <w:style w:type="paragraph" w:styleId="Revisie">
    <w:name w:val="Revision"/>
    <w:hidden/>
    <w:uiPriority w:val="99"/>
    <w:semiHidden/>
    <w:rsid w:val="00C82F5B"/>
    <w:pPr>
      <w:spacing w:after="0" w:line="240" w:lineRule="auto"/>
    </w:pPr>
    <w:rPr>
      <w:kern w:val="0"/>
      <w:lang w:val="nl-NL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D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DDC"/>
    <w:rPr>
      <w:b/>
      <w:bCs/>
      <w:kern w:val="0"/>
      <w:sz w:val="20"/>
      <w:szCs w:val="20"/>
      <w:lang w:val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46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14A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8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55AF"/>
    <w:rPr>
      <w:kern w:val="0"/>
      <w:lang w:val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D8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55AF"/>
    <w:rPr>
      <w:kern w:val="0"/>
      <w:lang w:val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1366F3"/>
    <w:rPr>
      <w:rFonts w:eastAsiaTheme="majorEastAsia" w:cstheme="majorBidi"/>
      <w:b/>
      <w:kern w:val="0"/>
      <w:szCs w:val="26"/>
      <w:u w:val="single"/>
      <w:lang w:val="nl-NL"/>
      <w14:ligatures w14:val="none"/>
    </w:rPr>
  </w:style>
  <w:style w:type="character" w:styleId="Vermelding">
    <w:name w:val="Mention"/>
    <w:basedOn w:val="Standaardalinea-lettertype"/>
    <w:uiPriority w:val="99"/>
    <w:unhideWhenUsed/>
    <w:rsid w:val="00F623B3"/>
    <w:rPr>
      <w:color w:val="2B579A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6D1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6D13"/>
    <w:rPr>
      <w:kern w:val="0"/>
      <w:sz w:val="20"/>
      <w:szCs w:val="20"/>
      <w:lang w:val="nl-NL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56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qualitydata@unia.be" TargetMode="External"/><Relationship Id="rId18" Type="http://schemas.openxmlformats.org/officeDocument/2006/relationships/hyperlink" Target="https://forms.office.com/e/qPjtpq6aE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a.be/fr/publications-et-statistiques/publications/rapport-handicap-et-droit-de-vot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nia.be/fr/publications-et-statistiques/publications/donnees-sur-linegalite-la-discrimination-en-belgique" TargetMode="External"/><Relationship Id="rId17" Type="http://schemas.openxmlformats.org/officeDocument/2006/relationships/hyperlink" Target="mailto:equalitydata@unia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qualitydata.unia.be/fr/?lang=fr" TargetMode="External"/><Relationship Id="rId20" Type="http://schemas.openxmlformats.org/officeDocument/2006/relationships/hyperlink" Target="https://www.equalitydata.unia.be/fr/?lang=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a.be/fr/publications-et-statistiques/donnees-discrimination-inegalit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nia.be/fr/publications-et-statistiques/publications/rapport-handicap-et-droit-de-vote" TargetMode="External"/><Relationship Id="rId23" Type="http://schemas.openxmlformats.org/officeDocument/2006/relationships/hyperlink" Target="https://www.unia.be/fr/articles/femme-et-handicap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po@unia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tbel.fgov.be/fr/nouvelles/les-personnes-handicapees-ou-souffrant-de-problemes-de-sante-de-longue-duree-ont-moins" TargetMode="External"/><Relationship Id="rId22" Type="http://schemas.openxmlformats.org/officeDocument/2006/relationships/hyperlink" Target="https://statbel.fgov.be/fr/nouvelles/les-personnes-handicapees-ou-souffrant-de-problemes-de-sante-de-longue-duree-ont-moin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07CB32968948A7E88F9AC269E179" ma:contentTypeVersion="12" ma:contentTypeDescription="Create a new document." ma:contentTypeScope="" ma:versionID="c7f8bb245a0aebb21eb1e25024bf86fd">
  <xsd:schema xmlns:xsd="http://www.w3.org/2001/XMLSchema" xmlns:xs="http://www.w3.org/2001/XMLSchema" xmlns:p="http://schemas.microsoft.com/office/2006/metadata/properties" xmlns:ns2="4054d8b8-446b-4792-8b4a-9cb17c84e286" xmlns:ns3="1cd51205-2a36-493b-a59e-763d1d17f1ef" targetNamespace="http://schemas.microsoft.com/office/2006/metadata/properties" ma:root="true" ma:fieldsID="74640cad2d9b8e5744c9bf14933bdc0b" ns2:_="" ns3:_="">
    <xsd:import namespace="4054d8b8-446b-4792-8b4a-9cb17c84e286"/>
    <xsd:import namespace="1cd51205-2a36-493b-a59e-763d1d17f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d8b8-446b-4792-8b4a-9cb17c84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1b2610-8ca3-4954-baf1-f497d7f4f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51205-2a36-493b-a59e-763d1d17f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352ed2-4ab8-43e7-b678-e36a012f4b24}" ma:internalName="TaxCatchAll" ma:showField="CatchAllData" ma:web="1cd51205-2a36-493b-a59e-763d1d17f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51205-2a36-493b-a59e-763d1d17f1ef" xsi:nil="true"/>
    <lcf76f155ced4ddcb4097134ff3c332f xmlns="4054d8b8-446b-4792-8b4a-9cb17c84e2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1860D-D429-404E-8BF3-BD8C401C1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d8b8-446b-4792-8b4a-9cb17c84e286"/>
    <ds:schemaRef ds:uri="1cd51205-2a36-493b-a59e-763d1d17f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5062C-4982-4348-8211-C89B64220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EC8DD-903F-4B28-BFED-04C966BAC486}">
  <ds:schemaRefs>
    <ds:schemaRef ds:uri="http://schemas.microsoft.com/office/2006/documentManagement/types"/>
    <ds:schemaRef ds:uri="1cd51205-2a36-493b-a59e-763d1d17f1ef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4054d8b8-446b-4792-8b4a-9cb17c84e28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68C6E3-5BA3-46D8-8228-E4D81B285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11938</Characters>
  <Application>Microsoft Office Word</Application>
  <DocSecurity>0</DocSecurity>
  <Lines>99</Lines>
  <Paragraphs>28</Paragraphs>
  <ScaleCrop>false</ScaleCrop>
  <Company/>
  <LinksUpToDate>false</LinksUpToDate>
  <CharactersWithSpaces>14080</CharactersWithSpaces>
  <SharedDoc>false</SharedDoc>
  <HLinks>
    <vt:vector size="78" baseType="variant">
      <vt:variant>
        <vt:i4>1769498</vt:i4>
      </vt:variant>
      <vt:variant>
        <vt:i4>36</vt:i4>
      </vt:variant>
      <vt:variant>
        <vt:i4>0</vt:i4>
      </vt:variant>
      <vt:variant>
        <vt:i4>5</vt:i4>
      </vt:variant>
      <vt:variant>
        <vt:lpwstr>https://www.unia.be/fr/articles/femme-et-handicap</vt:lpwstr>
      </vt:variant>
      <vt:variant>
        <vt:lpwstr/>
      </vt:variant>
      <vt:variant>
        <vt:i4>2162799</vt:i4>
      </vt:variant>
      <vt:variant>
        <vt:i4>33</vt:i4>
      </vt:variant>
      <vt:variant>
        <vt:i4>0</vt:i4>
      </vt:variant>
      <vt:variant>
        <vt:i4>5</vt:i4>
      </vt:variant>
      <vt:variant>
        <vt:lpwstr>https://statbel.fgov.be/fr/nouvelles/les-personnes-handicapees-ou-souffrant-de-problemes-de-sante-de-longue-duree-ont-moins</vt:lpwstr>
      </vt:variant>
      <vt:variant>
        <vt:lpwstr/>
      </vt:variant>
      <vt:variant>
        <vt:i4>6815851</vt:i4>
      </vt:variant>
      <vt:variant>
        <vt:i4>30</vt:i4>
      </vt:variant>
      <vt:variant>
        <vt:i4>0</vt:i4>
      </vt:variant>
      <vt:variant>
        <vt:i4>5</vt:i4>
      </vt:variant>
      <vt:variant>
        <vt:lpwstr>https://www.unia.be/fr/publications-et-statistiques/publications/rapport-handicap-et-droit-de-vote</vt:lpwstr>
      </vt:variant>
      <vt:variant>
        <vt:lpwstr/>
      </vt:variant>
      <vt:variant>
        <vt:i4>1769497</vt:i4>
      </vt:variant>
      <vt:variant>
        <vt:i4>27</vt:i4>
      </vt:variant>
      <vt:variant>
        <vt:i4>0</vt:i4>
      </vt:variant>
      <vt:variant>
        <vt:i4>5</vt:i4>
      </vt:variant>
      <vt:variant>
        <vt:lpwstr>https://www.equalitydata.unia.be/fr/?lang=fr</vt:lpwstr>
      </vt:variant>
      <vt:variant>
        <vt:lpwstr/>
      </vt:variant>
      <vt:variant>
        <vt:i4>4063255</vt:i4>
      </vt:variant>
      <vt:variant>
        <vt:i4>24</vt:i4>
      </vt:variant>
      <vt:variant>
        <vt:i4>0</vt:i4>
      </vt:variant>
      <vt:variant>
        <vt:i4>5</vt:i4>
      </vt:variant>
      <vt:variant>
        <vt:lpwstr>mailto:dpo@unia.be</vt:lpwstr>
      </vt:variant>
      <vt:variant>
        <vt:lpwstr/>
      </vt:variant>
      <vt:variant>
        <vt:i4>262168</vt:i4>
      </vt:variant>
      <vt:variant>
        <vt:i4>21</vt:i4>
      </vt:variant>
      <vt:variant>
        <vt:i4>0</vt:i4>
      </vt:variant>
      <vt:variant>
        <vt:i4>5</vt:i4>
      </vt:variant>
      <vt:variant>
        <vt:lpwstr>https://forms.office.com/e/qPjtpq6aE3</vt:lpwstr>
      </vt:variant>
      <vt:variant>
        <vt:lpwstr/>
      </vt:variant>
      <vt:variant>
        <vt:i4>5701752</vt:i4>
      </vt:variant>
      <vt:variant>
        <vt:i4>18</vt:i4>
      </vt:variant>
      <vt:variant>
        <vt:i4>0</vt:i4>
      </vt:variant>
      <vt:variant>
        <vt:i4>5</vt:i4>
      </vt:variant>
      <vt:variant>
        <vt:lpwstr>mailto:equalitydata@unia.be</vt:lpwstr>
      </vt:variant>
      <vt:variant>
        <vt:lpwstr/>
      </vt:variant>
      <vt:variant>
        <vt:i4>1769497</vt:i4>
      </vt:variant>
      <vt:variant>
        <vt:i4>15</vt:i4>
      </vt:variant>
      <vt:variant>
        <vt:i4>0</vt:i4>
      </vt:variant>
      <vt:variant>
        <vt:i4>5</vt:i4>
      </vt:variant>
      <vt:variant>
        <vt:lpwstr>https://www.equalitydata.unia.be/fr/?lang=fr</vt:lpwstr>
      </vt:variant>
      <vt:variant>
        <vt:lpwstr/>
      </vt:variant>
      <vt:variant>
        <vt:i4>6815851</vt:i4>
      </vt:variant>
      <vt:variant>
        <vt:i4>12</vt:i4>
      </vt:variant>
      <vt:variant>
        <vt:i4>0</vt:i4>
      </vt:variant>
      <vt:variant>
        <vt:i4>5</vt:i4>
      </vt:variant>
      <vt:variant>
        <vt:lpwstr>https://www.unia.be/fr/publications-et-statistiques/publications/rapport-handicap-et-droit-de-vote</vt:lpwstr>
      </vt:variant>
      <vt:variant>
        <vt:lpwstr/>
      </vt:variant>
      <vt:variant>
        <vt:i4>2162799</vt:i4>
      </vt:variant>
      <vt:variant>
        <vt:i4>9</vt:i4>
      </vt:variant>
      <vt:variant>
        <vt:i4>0</vt:i4>
      </vt:variant>
      <vt:variant>
        <vt:i4>5</vt:i4>
      </vt:variant>
      <vt:variant>
        <vt:lpwstr>https://statbel.fgov.be/fr/nouvelles/les-personnes-handicapees-ou-souffrant-de-problemes-de-sante-de-longue-duree-ont-moins</vt:lpwstr>
      </vt:variant>
      <vt:variant>
        <vt:lpwstr/>
      </vt:variant>
      <vt:variant>
        <vt:i4>5701752</vt:i4>
      </vt:variant>
      <vt:variant>
        <vt:i4>6</vt:i4>
      </vt:variant>
      <vt:variant>
        <vt:i4>0</vt:i4>
      </vt:variant>
      <vt:variant>
        <vt:i4>5</vt:i4>
      </vt:variant>
      <vt:variant>
        <vt:lpwstr>mailto:equalitydata@unia.be</vt:lpwstr>
      </vt:variant>
      <vt:variant>
        <vt:lpwstr/>
      </vt:variant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https://www.unia.be/fr/publications-et-statistiques/publications/donnees-sur-linegalite-la-discrimination-en-belgique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https://www.unia.be/fr/publications-et-statistiques/donnees-discrimination-inegalite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Kasran</dc:creator>
  <cp:keywords/>
  <dc:description/>
  <cp:lastModifiedBy>Danaé Malengreau</cp:lastModifiedBy>
  <cp:revision>2</cp:revision>
  <dcterms:created xsi:type="dcterms:W3CDTF">2023-03-31T08:35:00Z</dcterms:created>
  <dcterms:modified xsi:type="dcterms:W3CDTF">2023-03-31T08:35:00Z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0x0101006EAE07CB32968948A7E88F9AC269E179</vt:lpwstr>
  </property>
  <property fmtid="{D5CDD505-2E9C-101B-9397-08002B2CF9AE}" pid="3" name="MediaServiceImageTags">
    <vt:lpwstr/>
  </property>
</Properties>
</file>