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DB8B6" w14:textId="77777777" w:rsidR="00A37AB3" w:rsidRPr="00A37AB3" w:rsidRDefault="00A37AB3" w:rsidP="00A37A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37AB3">
        <w:rPr>
          <w:rFonts w:ascii="Arial" w:hAnsi="Arial" w:cs="Arial"/>
          <w:sz w:val="24"/>
          <w:szCs w:val="24"/>
        </w:rPr>
        <w:t>Consultatie VN-Verdrag:</w:t>
      </w:r>
      <w:r>
        <w:rPr>
          <w:rFonts w:ascii="Arial" w:hAnsi="Arial" w:cs="Arial"/>
          <w:sz w:val="24"/>
          <w:szCs w:val="24"/>
        </w:rPr>
        <w:t xml:space="preserve"> </w:t>
      </w:r>
      <w:r w:rsidRPr="00A37AB3">
        <w:rPr>
          <w:rFonts w:ascii="Arial" w:hAnsi="Arial" w:cs="Arial"/>
          <w:sz w:val="24"/>
          <w:szCs w:val="24"/>
        </w:rPr>
        <w:t xml:space="preserve">Van onderwijs naar werk </w:t>
      </w:r>
      <w:r>
        <w:rPr>
          <w:rFonts w:ascii="Arial" w:hAnsi="Arial" w:cs="Arial"/>
          <w:sz w:val="24"/>
          <w:szCs w:val="24"/>
        </w:rPr>
        <w:t>(</w:t>
      </w:r>
      <w:r w:rsidRPr="00A37AB3">
        <w:rPr>
          <w:rFonts w:ascii="Arial" w:hAnsi="Arial" w:cs="Arial"/>
          <w:sz w:val="24"/>
          <w:szCs w:val="24"/>
        </w:rPr>
        <w:t>Dr. Stefan Hardonk</w:t>
      </w:r>
      <w:r>
        <w:rPr>
          <w:rFonts w:ascii="Arial" w:hAnsi="Arial" w:cs="Arial"/>
          <w:sz w:val="24"/>
          <w:szCs w:val="24"/>
        </w:rPr>
        <w:t>)</w:t>
      </w:r>
    </w:p>
    <w:p w14:paraId="6DFDB8B8" w14:textId="77777777" w:rsidR="00A37AB3" w:rsidRPr="00A37AB3" w:rsidRDefault="00A37AB3" w:rsidP="00A37AB3">
      <w:pPr>
        <w:pStyle w:val="Kop1"/>
      </w:pPr>
      <w:r w:rsidRPr="00A37AB3">
        <w:t>(Inclusief) onderwijs</w:t>
      </w:r>
    </w:p>
    <w:p w14:paraId="6DFDB8B9" w14:textId="77777777" w:rsidR="00A37AB3" w:rsidRPr="00A37AB3" w:rsidRDefault="00A37AB3" w:rsidP="00A37AB3">
      <w:pPr>
        <w:pStyle w:val="Kop1"/>
      </w:pPr>
      <w:r w:rsidRPr="00A37AB3">
        <w:t>Definitie</w:t>
      </w:r>
    </w:p>
    <w:p w14:paraId="6DFDB8BA" w14:textId="77777777" w:rsidR="00A37AB3" w:rsidRPr="00A37AB3" w:rsidRDefault="00A37AB3" w:rsidP="00A37AB3">
      <w:pPr>
        <w:pStyle w:val="Lijstalinea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Geen eensgezindheid over definitie van inclusief onderwijs </w:t>
      </w:r>
    </w:p>
    <w:p w14:paraId="6DFDB8BB" w14:textId="77777777" w:rsidR="00A37AB3" w:rsidRPr="00A37AB3" w:rsidRDefault="00A37AB3" w:rsidP="00A37AB3">
      <w:pPr>
        <w:pStyle w:val="Lijstalinea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Nood aan een cultuur van redelijke aanpassingen naast het streven naar inclusief onderwijs</w:t>
      </w:r>
    </w:p>
    <w:p w14:paraId="6DFDB8BC" w14:textId="77777777" w:rsidR="00A37AB3" w:rsidRPr="00A37AB3" w:rsidRDefault="00A37AB3" w:rsidP="00A37AB3">
      <w:pPr>
        <w:pStyle w:val="Kop1"/>
      </w:pPr>
      <w:r w:rsidRPr="00A37AB3">
        <w:t>Vrije schoolkeuze</w:t>
      </w:r>
    </w:p>
    <w:p w14:paraId="6DFDB8BD" w14:textId="77777777" w:rsidR="00A37AB3" w:rsidRPr="00A37AB3" w:rsidRDefault="00A37AB3" w:rsidP="00A37AB3">
      <w:pPr>
        <w:pStyle w:val="Lijstaline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Vrije schoolkeuze ingeperkt </w:t>
      </w:r>
    </w:p>
    <w:p w14:paraId="6DFDB8BE" w14:textId="77777777" w:rsidR="00A37AB3" w:rsidRPr="00A37AB3" w:rsidRDefault="00A37AB3" w:rsidP="00A37AB3">
      <w:pPr>
        <w:pStyle w:val="Lijstaline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Gebrek aan dialoog – zwakke onderhandelingspositie </w:t>
      </w:r>
    </w:p>
    <w:p w14:paraId="6DFDB8BF" w14:textId="77777777" w:rsidR="00A37AB3" w:rsidRPr="00A37AB3" w:rsidRDefault="00A37AB3" w:rsidP="00A37AB3">
      <w:pPr>
        <w:pStyle w:val="Lijstaline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Weigeringen beter (verplicht) motiveren </w:t>
      </w:r>
    </w:p>
    <w:p w14:paraId="6DFDB8C0" w14:textId="77777777" w:rsidR="00A37AB3" w:rsidRPr="00E56C63" w:rsidRDefault="00A37AB3" w:rsidP="00E56C63">
      <w:pPr>
        <w:pStyle w:val="Lijstaline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Betrekken van ouders en deskundigen bij </w:t>
      </w:r>
      <w:r w:rsidR="00E56C63">
        <w:rPr>
          <w:rFonts w:ascii="Arial" w:hAnsi="Arial" w:cs="Arial"/>
          <w:sz w:val="24"/>
          <w:szCs w:val="24"/>
        </w:rPr>
        <w:t xml:space="preserve"> </w:t>
      </w:r>
      <w:r w:rsidRPr="00E56C63">
        <w:rPr>
          <w:rFonts w:ascii="Arial" w:hAnsi="Arial" w:cs="Arial"/>
          <w:sz w:val="24"/>
          <w:szCs w:val="24"/>
        </w:rPr>
        <w:t>renovatie, nieuwbouw en redelijke aanpassingen</w:t>
      </w:r>
    </w:p>
    <w:p w14:paraId="6DFDB8C1" w14:textId="77777777" w:rsidR="00A37AB3" w:rsidRPr="00E56C63" w:rsidRDefault="00A37AB3" w:rsidP="00A37AB3">
      <w:pPr>
        <w:pStyle w:val="Lijstaline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6C63">
        <w:rPr>
          <w:rFonts w:ascii="Arial" w:hAnsi="Arial" w:cs="Arial"/>
          <w:sz w:val="24"/>
          <w:szCs w:val="24"/>
        </w:rPr>
        <w:t>Schoolse communicatie verduidelijken en toegankelijker maken</w:t>
      </w:r>
    </w:p>
    <w:p w14:paraId="6DFDB8C2" w14:textId="77777777" w:rsidR="00A37AB3" w:rsidRDefault="00A37AB3" w:rsidP="00A37AB3">
      <w:pPr>
        <w:pStyle w:val="Kop1"/>
      </w:pPr>
      <w:r>
        <w:t>Oriëntering</w:t>
      </w:r>
    </w:p>
    <w:p w14:paraId="6DFDB8C3" w14:textId="77777777" w:rsidR="00A37AB3" w:rsidRPr="00A37AB3" w:rsidRDefault="00A37AB3" w:rsidP="00E56C63">
      <w:pPr>
        <w:pStyle w:val="Lijstaline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Sterke medicalisering: nood aan nadruk op competenties en behoeften </w:t>
      </w:r>
    </w:p>
    <w:p w14:paraId="6DFDB8C4" w14:textId="77777777" w:rsidR="00A37AB3" w:rsidRPr="00A37AB3" w:rsidRDefault="00A37AB3" w:rsidP="00E56C63">
      <w:pPr>
        <w:pStyle w:val="Lijstaline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Financiering op basis van uitstroom/slaagcijfers </w:t>
      </w:r>
    </w:p>
    <w:p w14:paraId="6DFDB8C5" w14:textId="77777777" w:rsidR="00A37AB3" w:rsidRPr="00A37AB3" w:rsidRDefault="00A37AB3" w:rsidP="00E56C63">
      <w:pPr>
        <w:pStyle w:val="Lijstaline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Scholen als gemeenschappen: sociale en inhoudelijke cohesie</w:t>
      </w:r>
    </w:p>
    <w:p w14:paraId="6DFDB8C6" w14:textId="77777777" w:rsidR="00A37AB3" w:rsidRDefault="00A37AB3" w:rsidP="00A37AB3">
      <w:pPr>
        <w:pStyle w:val="Kop1"/>
      </w:pPr>
      <w:r>
        <w:t>Angst bij onderwijzend personeel</w:t>
      </w:r>
    </w:p>
    <w:p w14:paraId="6DFDB8C7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>
        <w:t>●</w:t>
      </w:r>
      <w:r>
        <w:tab/>
      </w:r>
      <w:r w:rsidRPr="00A37AB3">
        <w:rPr>
          <w:rFonts w:ascii="Arial" w:hAnsi="Arial" w:cs="Arial"/>
          <w:sz w:val="24"/>
          <w:szCs w:val="24"/>
        </w:rPr>
        <w:t xml:space="preserve">Nood aan betere en toegepaste basisopleiding van onderwijzend personeel </w:t>
      </w:r>
    </w:p>
    <w:p w14:paraId="6DFDB8C8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>Expertise-uitwisseling: methodologieën voor omgaan met leerlingen/studenten met handicap delen</w:t>
      </w:r>
    </w:p>
    <w:p w14:paraId="6DFDB8C9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Burgerschap: competenties noodzakelijk voor latere leven, bv. sociale vaardigheden </w:t>
      </w:r>
    </w:p>
    <w:p w14:paraId="6DFDB8CA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Bereidwilligheid vergroten </w:t>
      </w:r>
    </w:p>
    <w:p w14:paraId="6DFDB8CB" w14:textId="77777777" w:rsidR="00A37AB3" w:rsidRDefault="00A37AB3" w:rsidP="00A37AB3">
      <w:pPr>
        <w:pStyle w:val="Kop1"/>
      </w:pPr>
      <w:r>
        <w:t>Communicatie</w:t>
      </w:r>
    </w:p>
    <w:p w14:paraId="6DFDB8CC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>
        <w:t>●</w:t>
      </w:r>
      <w:r>
        <w:tab/>
      </w:r>
      <w:r w:rsidRPr="00A37AB3">
        <w:rPr>
          <w:rFonts w:ascii="Arial" w:hAnsi="Arial" w:cs="Arial"/>
          <w:sz w:val="24"/>
          <w:szCs w:val="24"/>
        </w:rPr>
        <w:t xml:space="preserve">Intern én met externen (bv. ouders) </w:t>
      </w:r>
    </w:p>
    <w:p w14:paraId="6DFDB8CD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Informatie-uitwisseling standaardiseren </w:t>
      </w:r>
    </w:p>
    <w:p w14:paraId="6DFDB8CE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Middelen van buitengewoon onderwijs beschikbaar stellen voor inclusief onderwijs: materieel en immaterieel </w:t>
      </w:r>
    </w:p>
    <w:p w14:paraId="6DFDB8CF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Inclusief onderwijs ontwikkelen vanuit trajectperspectief met langetermijndoelstellingen </w:t>
      </w:r>
    </w:p>
    <w:p w14:paraId="6DFDB8D0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Nood aan kansen: verscheiden opleidingsaanbod voor leerlingen/studenten met een handicap </w:t>
      </w:r>
    </w:p>
    <w:p w14:paraId="6DFDB8D1" w14:textId="77777777" w:rsidR="00A37AB3" w:rsidRDefault="00A37AB3" w:rsidP="00A37AB3">
      <w:pPr>
        <w:pStyle w:val="Kop1"/>
      </w:pPr>
      <w:r>
        <w:t>Vertrouwdheid en expertise</w:t>
      </w:r>
    </w:p>
    <w:p w14:paraId="6DFDB8D2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Bezorgdheden ernstig nemen</w:t>
      </w:r>
    </w:p>
    <w:p w14:paraId="6DFDB8D3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lastRenderedPageBreak/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Middelen: </w:t>
      </w:r>
    </w:p>
    <w:p w14:paraId="6DFDB8D4" w14:textId="77777777" w:rsidR="00A37AB3" w:rsidRPr="00A37AB3" w:rsidRDefault="00A37AB3" w:rsidP="00E56C6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Leerling/student: materiële </w:t>
      </w:r>
    </w:p>
    <w:p w14:paraId="6DFDB8D5" w14:textId="77777777" w:rsidR="00A37AB3" w:rsidRPr="00A37AB3" w:rsidRDefault="00A37AB3" w:rsidP="00E56C63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Onderwijzend personeel: ondersteuning </w:t>
      </w:r>
    </w:p>
    <w:p w14:paraId="6DFDB8D6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Onvoldoende universeel ontwerp </w:t>
      </w:r>
    </w:p>
    <w:p w14:paraId="6DFDB8D7" w14:textId="77777777" w:rsidR="00E56C6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 Teams in</w:t>
      </w:r>
      <w:r w:rsidR="00E56C63">
        <w:rPr>
          <w:rFonts w:ascii="Arial" w:hAnsi="Arial" w:cs="Arial"/>
          <w:sz w:val="24"/>
          <w:szCs w:val="24"/>
        </w:rPr>
        <w:t xml:space="preserve"> dialoog met ouders en externen</w:t>
      </w:r>
    </w:p>
    <w:p w14:paraId="6DFDB8D8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 Expertise buitengewoon onderwijs</w:t>
      </w:r>
    </w:p>
    <w:p w14:paraId="6DFDB8D9" w14:textId="77777777" w:rsidR="00A37AB3" w:rsidRDefault="00A37AB3" w:rsidP="00A37AB3">
      <w:pPr>
        <w:pStyle w:val="Kop1"/>
      </w:pPr>
      <w:r>
        <w:t>Overgang onderwijs-werk</w:t>
      </w:r>
    </w:p>
    <w:p w14:paraId="6DFDB8DA" w14:textId="77777777" w:rsidR="00A37AB3" w:rsidRDefault="00A37AB3" w:rsidP="00A37AB3">
      <w:pPr>
        <w:pStyle w:val="Kop1"/>
      </w:pPr>
      <w:r>
        <w:t>Kloof onderwijs-arbeid</w:t>
      </w:r>
    </w:p>
    <w:p w14:paraId="6DFDB8DB" w14:textId="77777777" w:rsidR="00A37AB3" w:rsidRPr="00E56C6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E56C63">
        <w:rPr>
          <w:rFonts w:ascii="Arial" w:hAnsi="Arial" w:cs="Arial"/>
          <w:b/>
          <w:sz w:val="24"/>
          <w:szCs w:val="24"/>
        </w:rPr>
        <w:t>Gebrek aan voorbereiding op beroepsleven</w:t>
      </w:r>
    </w:p>
    <w:p w14:paraId="6DFDB8DC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Gebrek aan kansen in onderwijs </w:t>
      </w:r>
    </w:p>
    <w:p w14:paraId="6DFDB8DD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Eenzijdige opleidingen </w:t>
      </w:r>
    </w:p>
    <w:p w14:paraId="6DFDB8DE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Negatieve benadering (niet-kunnen) </w:t>
      </w:r>
    </w:p>
    <w:p w14:paraId="6DFDB8DF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Gebrek aan autonomie (oriëntering) </w:t>
      </w:r>
    </w:p>
    <w:p w14:paraId="6DFDB8E0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>Doorstroming naar hoger onderwijs</w:t>
      </w:r>
    </w:p>
    <w:p w14:paraId="6DFDB8E1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 Gebrek aan levensplan</w:t>
      </w:r>
    </w:p>
    <w:p w14:paraId="6DFDB8E2" w14:textId="77777777" w:rsidR="00A37AB3" w:rsidRPr="00A37AB3" w:rsidRDefault="00A37AB3" w:rsidP="00E56C63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Pas bij mog. transitie naar arbeidsmarkt</w:t>
      </w:r>
      <w:r w:rsidRPr="00A37AB3">
        <w:rPr>
          <w:rFonts w:ascii="Arial" w:hAnsi="Arial" w:cs="Arial"/>
          <w:sz w:val="24"/>
          <w:szCs w:val="24"/>
        </w:rPr>
        <w:tab/>
      </w:r>
    </w:p>
    <w:p w14:paraId="6DFDB8E3" w14:textId="77777777" w:rsidR="00A37AB3" w:rsidRPr="00A37AB3" w:rsidRDefault="00A37AB3" w:rsidP="00E56C63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Vooroordelen over toekomstkansen</w:t>
      </w:r>
      <w:r w:rsidRPr="00A37AB3">
        <w:rPr>
          <w:rFonts w:ascii="Arial" w:hAnsi="Arial" w:cs="Arial"/>
          <w:sz w:val="24"/>
          <w:szCs w:val="24"/>
        </w:rPr>
        <w:tab/>
      </w:r>
    </w:p>
    <w:p w14:paraId="6DFDB8E4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 Sociale vaardigheden en inclusie:</w:t>
      </w:r>
    </w:p>
    <w:p w14:paraId="6DFDB8E5" w14:textId="77777777" w:rsidR="00A37AB3" w:rsidRPr="00A37AB3" w:rsidRDefault="00A37AB3" w:rsidP="00E56C63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Contact met “normale” samenleving</w:t>
      </w:r>
      <w:r w:rsidRPr="00A37AB3">
        <w:rPr>
          <w:rFonts w:ascii="Arial" w:hAnsi="Arial" w:cs="Arial"/>
          <w:sz w:val="24"/>
          <w:szCs w:val="24"/>
        </w:rPr>
        <w:tab/>
      </w:r>
    </w:p>
    <w:p w14:paraId="6DFDB8E6" w14:textId="77777777" w:rsidR="00A37AB3" w:rsidRPr="00A37AB3" w:rsidRDefault="00A37AB3" w:rsidP="00E56C63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Zelfvertrouwen en communicatie (sollicitaties)</w:t>
      </w:r>
      <w:r w:rsidRPr="00A37AB3">
        <w:rPr>
          <w:rFonts w:ascii="Arial" w:hAnsi="Arial" w:cs="Arial"/>
          <w:sz w:val="24"/>
          <w:szCs w:val="24"/>
        </w:rPr>
        <w:tab/>
      </w:r>
    </w:p>
    <w:p w14:paraId="6DFDB8E7" w14:textId="77777777" w:rsidR="00A37AB3" w:rsidRDefault="00A37AB3" w:rsidP="00A37AB3">
      <w:pPr>
        <w:pStyle w:val="Kop1"/>
      </w:pPr>
      <w:r>
        <w:t>Kloof onderwijs-arbeid</w:t>
      </w:r>
    </w:p>
    <w:p w14:paraId="6DFDB8E8" w14:textId="77777777" w:rsidR="00A37AB3" w:rsidRPr="00E56C6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E56C63">
        <w:rPr>
          <w:rFonts w:ascii="Arial" w:hAnsi="Arial" w:cs="Arial"/>
          <w:b/>
          <w:sz w:val="24"/>
          <w:szCs w:val="24"/>
        </w:rPr>
        <w:t>Positie op de arbeidsmarkt</w:t>
      </w:r>
    </w:p>
    <w:p w14:paraId="6DFDB8E9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Onduidelijkheid over waarde van attesten buitengewoon onderwijs </w:t>
      </w:r>
    </w:p>
    <w:p w14:paraId="6DFDB8EA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Onaangepaste sollicitatieprocedures </w:t>
      </w:r>
    </w:p>
    <w:p w14:paraId="6DFDB8EB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● </w:t>
      </w:r>
      <w:r w:rsidR="00E56C63">
        <w:rPr>
          <w:rFonts w:ascii="Arial" w:hAnsi="Arial" w:cs="Arial"/>
          <w:sz w:val="24"/>
          <w:szCs w:val="24"/>
        </w:rPr>
        <w:tab/>
      </w:r>
      <w:r w:rsidRPr="00A37AB3">
        <w:rPr>
          <w:rFonts w:ascii="Arial" w:hAnsi="Arial" w:cs="Arial"/>
          <w:sz w:val="24"/>
          <w:szCs w:val="24"/>
        </w:rPr>
        <w:t>Omgaan met concurrentie van “normale” kandidaten en met tegenslag</w:t>
      </w:r>
    </w:p>
    <w:p w14:paraId="6DFDB8EC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● </w:t>
      </w:r>
      <w:r w:rsidR="00E56C63">
        <w:rPr>
          <w:rFonts w:ascii="Arial" w:hAnsi="Arial" w:cs="Arial"/>
          <w:sz w:val="24"/>
          <w:szCs w:val="24"/>
        </w:rPr>
        <w:tab/>
      </w:r>
      <w:r w:rsidRPr="00A37AB3">
        <w:rPr>
          <w:rFonts w:ascii="Arial" w:hAnsi="Arial" w:cs="Arial"/>
          <w:sz w:val="24"/>
          <w:szCs w:val="24"/>
        </w:rPr>
        <w:t>“Dubbele bewijslast”</w:t>
      </w:r>
    </w:p>
    <w:p w14:paraId="6DFDB8ED" w14:textId="77777777" w:rsidR="00A37AB3" w:rsidRDefault="00A37AB3" w:rsidP="00A37AB3">
      <w:pPr>
        <w:pStyle w:val="Kop1"/>
      </w:pPr>
      <w:r>
        <w:t>Werk</w:t>
      </w:r>
    </w:p>
    <w:p w14:paraId="6DFDB8EE" w14:textId="77777777" w:rsidR="00A37AB3" w:rsidRDefault="00A37AB3" w:rsidP="00A37AB3">
      <w:pPr>
        <w:pStyle w:val="Kop1"/>
      </w:pPr>
      <w:r>
        <w:t>Werk en de welvaartstaat</w:t>
      </w:r>
    </w:p>
    <w:p w14:paraId="6DFDB8EF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1.Werk = formeel, betaald werk dat aangeboden wordt op arbeidsmarkt?</w:t>
      </w:r>
    </w:p>
    <w:p w14:paraId="6DFDB8F0" w14:textId="77777777" w:rsidR="00E56C6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2.Werk als recht/kans of plicht/voorwaarde?</w:t>
      </w:r>
    </w:p>
    <w:p w14:paraId="6DFDB8F1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3.Hoe “vrijstelling” bepalen?</w:t>
      </w:r>
    </w:p>
    <w:p w14:paraId="6DFDB8F2" w14:textId="77777777" w:rsidR="00A37AB3" w:rsidRDefault="00A37AB3" w:rsidP="00A37AB3">
      <w:pPr>
        <w:pStyle w:val="Kop1"/>
      </w:pPr>
      <w:r>
        <w:t>Overzicht</w:t>
      </w:r>
    </w:p>
    <w:p w14:paraId="6DFDB8F3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>
        <w:t>●</w:t>
      </w:r>
      <w:r>
        <w:tab/>
      </w:r>
      <w:r w:rsidRPr="00A37AB3">
        <w:rPr>
          <w:rFonts w:ascii="Arial" w:hAnsi="Arial" w:cs="Arial"/>
          <w:sz w:val="24"/>
          <w:szCs w:val="24"/>
        </w:rPr>
        <w:t xml:space="preserve">Activering </w:t>
      </w:r>
    </w:p>
    <w:p w14:paraId="6DFDB8F4" w14:textId="77777777" w:rsidR="00A37AB3" w:rsidRPr="00A37AB3" w:rsidRDefault="00A37AB3" w:rsidP="00E56C63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Werk en de welvaartstaat </w:t>
      </w:r>
    </w:p>
    <w:p w14:paraId="6DFDB8F5" w14:textId="77777777" w:rsidR="00A37AB3" w:rsidRPr="00A37AB3" w:rsidRDefault="00A37AB3" w:rsidP="00E56C63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Intrede op de arbeidsmarkt </w:t>
      </w:r>
    </w:p>
    <w:p w14:paraId="6DFDB8F6" w14:textId="77777777" w:rsidR="00A37AB3" w:rsidRPr="00A37AB3" w:rsidRDefault="00A37AB3" w:rsidP="00E56C63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Zoeken naar werk, werving en selectie </w:t>
      </w:r>
    </w:p>
    <w:p w14:paraId="6DFDB8F7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Duurzaam werk </w:t>
      </w:r>
    </w:p>
    <w:p w14:paraId="6DFDB8F8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>Herintegratie</w:t>
      </w:r>
    </w:p>
    <w:p w14:paraId="6DFDB8F9" w14:textId="77777777" w:rsidR="00A37AB3" w:rsidRDefault="00A37AB3" w:rsidP="00A37AB3">
      <w:pPr>
        <w:pStyle w:val="Kop1"/>
      </w:pPr>
      <w:r>
        <w:lastRenderedPageBreak/>
        <w:t>Intrede op de arbeidsmarkt</w:t>
      </w:r>
    </w:p>
    <w:p w14:paraId="6DFDB8FA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Drempels</w:t>
      </w:r>
    </w:p>
    <w:p w14:paraId="6DFDB8FB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gebrek aan flexibiliteit van uitkeringsstelsels </w:t>
      </w:r>
    </w:p>
    <w:p w14:paraId="6DFDB8FC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Falen bij toetreden tot arbeidsmarkt </w:t>
      </w:r>
    </w:p>
    <w:p w14:paraId="6DFDB8FD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Financiële gevolgen van deeltijds werk </w:t>
      </w:r>
    </w:p>
    <w:p w14:paraId="6DFDB8FE" w14:textId="77777777" w:rsidR="00A37AB3" w:rsidRPr="00A37AB3" w:rsidRDefault="00E56C6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r w:rsidR="00A37AB3" w:rsidRPr="00A37AB3">
        <w:rPr>
          <w:rFonts w:ascii="Arial" w:hAnsi="Arial" w:cs="Arial"/>
          <w:sz w:val="24"/>
          <w:szCs w:val="24"/>
        </w:rPr>
        <w:t>Niveau minimumloon</w:t>
      </w:r>
    </w:p>
    <w:p w14:paraId="6DFDB8FF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="00E56C63">
        <w:rPr>
          <w:rFonts w:ascii="Arial" w:hAnsi="Arial" w:cs="Arial"/>
          <w:sz w:val="24"/>
          <w:szCs w:val="24"/>
        </w:rPr>
        <w:tab/>
      </w:r>
      <w:r w:rsidRPr="00A37AB3">
        <w:rPr>
          <w:rFonts w:ascii="Arial" w:hAnsi="Arial" w:cs="Arial"/>
          <w:sz w:val="24"/>
          <w:szCs w:val="24"/>
        </w:rPr>
        <w:t>“overbescherming” door ouders, vakbonden, mutualiteiten, begeleiders</w:t>
      </w:r>
    </w:p>
    <w:p w14:paraId="6DFDB900" w14:textId="77777777" w:rsidR="00A37AB3" w:rsidRPr="00A37AB3" w:rsidRDefault="00E56C6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r w:rsidR="00A37AB3" w:rsidRPr="00A37AB3">
        <w:rPr>
          <w:rFonts w:ascii="Arial" w:hAnsi="Arial" w:cs="Arial"/>
          <w:sz w:val="24"/>
          <w:szCs w:val="24"/>
        </w:rPr>
        <w:t>mobiliteitsproblemen</w:t>
      </w:r>
    </w:p>
    <w:p w14:paraId="6DFDB901" w14:textId="77777777" w:rsidR="00A37AB3" w:rsidRDefault="00A37AB3" w:rsidP="00A37AB3">
      <w:pPr>
        <w:pStyle w:val="Kop1"/>
      </w:pPr>
      <w:r>
        <w:t>Zoeken, werving, selectie</w:t>
      </w:r>
    </w:p>
    <w:p w14:paraId="6DFDB902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Overheidsmaatregelen</w:t>
      </w:r>
    </w:p>
    <w:p w14:paraId="6DFDB903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Loonsubsidies: </w:t>
      </w:r>
    </w:p>
    <w:p w14:paraId="6DFDB904" w14:textId="77777777" w:rsidR="00A37AB3" w:rsidRPr="00A37AB3" w:rsidRDefault="00A37AB3" w:rsidP="00E56C63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Gebrek aan kennis en expertise bij werkgevers </w:t>
      </w:r>
    </w:p>
    <w:p w14:paraId="6DFDB905" w14:textId="77777777" w:rsidR="00A37AB3" w:rsidRPr="00A37AB3" w:rsidRDefault="00A37AB3" w:rsidP="00E56C63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Negatieve benadering (niet-kunnen) </w:t>
      </w:r>
    </w:p>
    <w:p w14:paraId="6DFDB906" w14:textId="77777777" w:rsidR="00A37AB3" w:rsidRPr="00A37AB3" w:rsidRDefault="00A37AB3" w:rsidP="00E56C63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Gebrek aan eenvormigheid </w:t>
      </w:r>
    </w:p>
    <w:p w14:paraId="6DFDB907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 Quota en streefcijfers:</w:t>
      </w:r>
    </w:p>
    <w:p w14:paraId="6DFDB908" w14:textId="77777777" w:rsidR="00A37AB3" w:rsidRPr="00A37AB3" w:rsidRDefault="00A37AB3" w:rsidP="00E56C63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Afdwingbaarheid</w:t>
      </w:r>
    </w:p>
    <w:p w14:paraId="6DFDB909" w14:textId="77777777" w:rsidR="00A37AB3" w:rsidRPr="00A37AB3" w:rsidRDefault="00A37AB3" w:rsidP="00E56C63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Kwantiteit =/= kwaliteit van jobs</w:t>
      </w:r>
    </w:p>
    <w:p w14:paraId="6DFDB90A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 Begeleiding:</w:t>
      </w:r>
    </w:p>
    <w:p w14:paraId="6DFDB90B" w14:textId="77777777" w:rsidR="00A37AB3" w:rsidRPr="00A37AB3" w:rsidRDefault="00A37AB3" w:rsidP="00E56C6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Complex landschap</w:t>
      </w:r>
      <w:r w:rsidRPr="00A37AB3">
        <w:rPr>
          <w:rFonts w:ascii="Arial" w:hAnsi="Arial" w:cs="Arial"/>
          <w:sz w:val="24"/>
          <w:szCs w:val="24"/>
        </w:rPr>
        <w:tab/>
      </w:r>
    </w:p>
    <w:p w14:paraId="6DFDB90C" w14:textId="77777777" w:rsidR="00A37AB3" w:rsidRDefault="00A37AB3" w:rsidP="00A37AB3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 w:rsidRPr="00A37AB3">
        <w:rPr>
          <w:rFonts w:ascii="Arial" w:hAnsi="Arial" w:cs="Arial"/>
          <w:sz w:val="24"/>
          <w:szCs w:val="24"/>
        </w:rPr>
        <w:t>Niet voldoende langdurig</w:t>
      </w:r>
      <w:r>
        <w:tab/>
      </w:r>
      <w:r>
        <w:tab/>
      </w:r>
      <w:r>
        <w:tab/>
      </w:r>
    </w:p>
    <w:p w14:paraId="6DFDB90D" w14:textId="77777777" w:rsidR="00A37AB3" w:rsidRDefault="00A37AB3" w:rsidP="00A37AB3">
      <w:pPr>
        <w:pStyle w:val="Kop1"/>
      </w:pPr>
      <w:r>
        <w:t>Zoeken, werving, selectie (2)</w:t>
      </w:r>
    </w:p>
    <w:p w14:paraId="6DFDB90E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Knelpunten</w:t>
      </w:r>
    </w:p>
    <w:p w14:paraId="6DFDB90F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Praten over beperkingen? Hoe? </w:t>
      </w:r>
    </w:p>
    <w:p w14:paraId="6DFDB910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●</w:t>
      </w:r>
      <w:r w:rsidRPr="00A37AB3">
        <w:rPr>
          <w:rFonts w:ascii="Arial" w:hAnsi="Arial" w:cs="Arial"/>
          <w:sz w:val="24"/>
          <w:szCs w:val="24"/>
        </w:rPr>
        <w:tab/>
        <w:t xml:space="preserve">Voorbehouden betrekkingen: kansen, maar kwaliteit van het werk? </w:t>
      </w:r>
    </w:p>
    <w:p w14:paraId="6DFDB911" w14:textId="77777777" w:rsidR="00A37AB3" w:rsidRPr="00A37AB3" w:rsidRDefault="00E56C6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>
        <w:rPr>
          <w:rFonts w:ascii="Arial" w:hAnsi="Arial" w:cs="Arial"/>
          <w:sz w:val="24"/>
          <w:szCs w:val="24"/>
        </w:rPr>
        <w:tab/>
      </w:r>
      <w:r w:rsidR="00A37AB3" w:rsidRPr="00A37AB3">
        <w:rPr>
          <w:rFonts w:ascii="Arial" w:hAnsi="Arial" w:cs="Arial"/>
          <w:sz w:val="24"/>
          <w:szCs w:val="24"/>
        </w:rPr>
        <w:t>Redelijke aanpassingen in selectieprocedures</w:t>
      </w:r>
    </w:p>
    <w:p w14:paraId="6DFDB912" w14:textId="77777777" w:rsidR="00A37AB3" w:rsidRDefault="00A37AB3" w:rsidP="00A37AB3">
      <w:pPr>
        <w:pStyle w:val="Kop1"/>
      </w:pPr>
      <w:r>
        <w:t>Duurzaam werk</w:t>
      </w:r>
    </w:p>
    <w:p w14:paraId="6DFDB913" w14:textId="77777777" w:rsidR="00A37AB3" w:rsidRPr="00E56C6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E56C63">
        <w:rPr>
          <w:rFonts w:ascii="Arial" w:hAnsi="Arial" w:cs="Arial"/>
          <w:b/>
          <w:sz w:val="24"/>
          <w:szCs w:val="24"/>
        </w:rPr>
        <w:t>Redelijke aanpassingen</w:t>
      </w:r>
    </w:p>
    <w:p w14:paraId="6DFDB914" w14:textId="77777777" w:rsidR="00A37AB3" w:rsidRPr="00A37AB3" w:rsidRDefault="00A37AB3" w:rsidP="00E56C63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Immaterieel: bv. reductie arbeidstijd </w:t>
      </w:r>
    </w:p>
    <w:p w14:paraId="6DFDB915" w14:textId="77777777" w:rsidR="00A37AB3" w:rsidRPr="00A37AB3" w:rsidRDefault="00A37AB3" w:rsidP="00E56C63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Materieel </w:t>
      </w:r>
    </w:p>
    <w:p w14:paraId="6DFDB916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Knelpunten</w:t>
      </w:r>
    </w:p>
    <w:p w14:paraId="6DFDB917" w14:textId="77777777" w:rsidR="00A37AB3" w:rsidRPr="00A37AB3" w:rsidRDefault="00A37AB3" w:rsidP="00E56C6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Gebrek aan kennis (bv. Subsidies) </w:t>
      </w:r>
    </w:p>
    <w:p w14:paraId="6DFDB918" w14:textId="77777777" w:rsidR="00A37AB3" w:rsidRPr="00A37AB3" w:rsidRDefault="00A37AB3" w:rsidP="00E56C6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Complexiteit </w:t>
      </w:r>
    </w:p>
    <w:p w14:paraId="6DFDB919" w14:textId="77777777" w:rsidR="00A37AB3" w:rsidRPr="00A37AB3" w:rsidRDefault="00E56C63" w:rsidP="00E56C6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37AB3" w:rsidRPr="00A37AB3">
        <w:rPr>
          <w:rFonts w:ascii="Arial" w:hAnsi="Arial" w:cs="Arial"/>
          <w:sz w:val="24"/>
          <w:szCs w:val="24"/>
        </w:rPr>
        <w:t xml:space="preserve">fdwingbaarheid ondanks wet </w:t>
      </w:r>
    </w:p>
    <w:p w14:paraId="6DFDB91A" w14:textId="77777777" w:rsidR="00A37AB3" w:rsidRPr="00A37AB3" w:rsidRDefault="00A37AB3" w:rsidP="00E56C6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Gebrek aan duurzame dialoog </w:t>
      </w:r>
    </w:p>
    <w:p w14:paraId="6DFDB91B" w14:textId="77777777" w:rsidR="00A37AB3" w:rsidRDefault="00A37AB3" w:rsidP="00A37AB3">
      <w:pPr>
        <w:pStyle w:val="Kop1"/>
      </w:pPr>
      <w:r>
        <w:t>Duurzaam werk (2)</w:t>
      </w:r>
    </w:p>
    <w:p w14:paraId="6DFDB91C" w14:textId="77777777" w:rsidR="00A37AB3" w:rsidRPr="00E56C6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E56C63">
        <w:rPr>
          <w:rFonts w:ascii="Arial" w:hAnsi="Arial" w:cs="Arial"/>
          <w:b/>
          <w:sz w:val="24"/>
          <w:szCs w:val="24"/>
        </w:rPr>
        <w:t>Begeleiding</w:t>
      </w:r>
    </w:p>
    <w:p w14:paraId="6DFDB91D" w14:textId="77777777" w:rsidR="00A37AB3" w:rsidRPr="00A37AB3" w:rsidRDefault="00A37AB3" w:rsidP="00E56C6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Werknemer: vooral gericht op werk vinden </w:t>
      </w:r>
    </w:p>
    <w:p w14:paraId="6DFDB91E" w14:textId="77777777" w:rsidR="00A37AB3" w:rsidRPr="00A37AB3" w:rsidRDefault="00A37AB3" w:rsidP="00E56C6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Werkgever: beperkt in tijd </w:t>
      </w:r>
    </w:p>
    <w:p w14:paraId="6DFDB91F" w14:textId="77777777" w:rsidR="00A37AB3" w:rsidRPr="00E56C63" w:rsidRDefault="00A37AB3" w:rsidP="00E56C63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Collega's: concurrentie en conflict vermijden via </w:t>
      </w:r>
      <w:r w:rsidRPr="00E56C63">
        <w:rPr>
          <w:rFonts w:ascii="Arial" w:hAnsi="Arial" w:cs="Arial"/>
          <w:sz w:val="24"/>
          <w:szCs w:val="24"/>
        </w:rPr>
        <w:t>begeleiding, legitimiteit van redelijke aanpassingen</w:t>
      </w:r>
    </w:p>
    <w:p w14:paraId="6DFDB920" w14:textId="77777777" w:rsidR="00A37AB3" w:rsidRPr="00E56C6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E56C63">
        <w:rPr>
          <w:rFonts w:ascii="Arial" w:hAnsi="Arial" w:cs="Arial"/>
          <w:b/>
          <w:sz w:val="24"/>
          <w:szCs w:val="24"/>
        </w:rPr>
        <w:t>Kenmerken van het werk</w:t>
      </w:r>
    </w:p>
    <w:p w14:paraId="6DFDB921" w14:textId="77777777" w:rsidR="00A37AB3" w:rsidRPr="00A37AB3" w:rsidRDefault="00A37AB3" w:rsidP="00E56C63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Arbeidsvoorwaarden: flexibiliteit, interne loopbanen </w:t>
      </w:r>
    </w:p>
    <w:p w14:paraId="6DFDB922" w14:textId="77777777" w:rsidR="00A37AB3" w:rsidRPr="00A37AB3" w:rsidRDefault="00A37AB3" w:rsidP="00E56C63">
      <w:pPr>
        <w:pStyle w:val="Lijstaline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 xml:space="preserve">Arbeidsinhoud: eisen en druk </w:t>
      </w:r>
    </w:p>
    <w:p w14:paraId="6DFDB923" w14:textId="77777777" w:rsidR="00A37AB3" w:rsidRDefault="00A37AB3" w:rsidP="00A37AB3">
      <w:pPr>
        <w:pStyle w:val="Kop1"/>
      </w:pPr>
      <w:r>
        <w:t>Herintegratie</w:t>
      </w:r>
    </w:p>
    <w:p w14:paraId="6DFDB924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1.Timing van herintrede: hoeveel druk is rechtvaardig en effectief?</w:t>
      </w:r>
    </w:p>
    <w:p w14:paraId="6DFDB925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2.Rol van arbeidsgeneesheren: langer en grondiger evalueren</w:t>
      </w:r>
    </w:p>
    <w:p w14:paraId="6DFDB926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3.Loyauteit van werkgevers ten opzichte van werknemers: externaliseren of responsabiliseren?</w:t>
      </w:r>
    </w:p>
    <w:p w14:paraId="6DFDB927" w14:textId="77777777" w:rsidR="00A37AB3" w:rsidRPr="00A37AB3" w:rsidRDefault="00A37AB3" w:rsidP="00A37AB3">
      <w:pPr>
        <w:pStyle w:val="Lijstalinea"/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sz w:val="24"/>
          <w:szCs w:val="24"/>
        </w:rPr>
      </w:pPr>
      <w:r w:rsidRPr="00A37AB3">
        <w:rPr>
          <w:rFonts w:ascii="Arial" w:hAnsi="Arial" w:cs="Arial"/>
          <w:sz w:val="24"/>
          <w:szCs w:val="24"/>
        </w:rPr>
        <w:t>4.Deeltijdse en/of progressieve werkhervatting: flexibiliteit van uitkeringsstelsels en informatie</w:t>
      </w:r>
    </w:p>
    <w:sectPr w:rsidR="00A37AB3" w:rsidRPr="00A3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A381923"/>
    <w:multiLevelType w:val="hybridMultilevel"/>
    <w:tmpl w:val="26F62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3D55F0"/>
    <w:multiLevelType w:val="hybridMultilevel"/>
    <w:tmpl w:val="6DAAA4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57586"/>
    <w:multiLevelType w:val="hybridMultilevel"/>
    <w:tmpl w:val="9766A68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047B53"/>
    <w:multiLevelType w:val="hybridMultilevel"/>
    <w:tmpl w:val="ABC05E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A194C"/>
    <w:multiLevelType w:val="hybridMultilevel"/>
    <w:tmpl w:val="B21689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0E27D5"/>
    <w:multiLevelType w:val="hybridMultilevel"/>
    <w:tmpl w:val="EC3073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10597C"/>
    <w:multiLevelType w:val="hybridMultilevel"/>
    <w:tmpl w:val="109EC680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1E6665"/>
    <w:multiLevelType w:val="hybridMultilevel"/>
    <w:tmpl w:val="E206AC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087385"/>
    <w:multiLevelType w:val="hybridMultilevel"/>
    <w:tmpl w:val="1A101E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5155C3"/>
    <w:multiLevelType w:val="hybridMultilevel"/>
    <w:tmpl w:val="B6EE4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345C06"/>
    <w:multiLevelType w:val="hybridMultilevel"/>
    <w:tmpl w:val="17EE63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5E2044"/>
    <w:multiLevelType w:val="hybridMultilevel"/>
    <w:tmpl w:val="853E3C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B3"/>
    <w:rsid w:val="001C5345"/>
    <w:rsid w:val="004B62FE"/>
    <w:rsid w:val="005340E2"/>
    <w:rsid w:val="006C5411"/>
    <w:rsid w:val="00A37AB3"/>
    <w:rsid w:val="00E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B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7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A3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7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7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A3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NL</Value>
    </Language>
    <Doctype xmlns="04ecbfbc-213f-4600-bba9-4dc005789790"/>
    <Thema_x002d_Th_x00e8_me xmlns="3217d715-e721-45ae-8e9a-30401c461755"/>
    <Mission xmlns="dc281cb7-3e92-4cf0-acc4-da79bd8f188a"/>
    <Abstract xmlns="dc281cb7-3e92-4cf0-acc4-da79bd8f18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8" ma:contentTypeDescription="Create a new document." ma:contentTypeScope="" ma:versionID="5b72703ad89ccf24bda334cd5a5b1d54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b3a087a2c421249b9f42af1888dfbe6d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F57AF-F340-4940-8D40-6139C62EB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C1E7D-44EF-43B1-9DDE-BE24407018F7}">
  <ds:schemaRefs>
    <ds:schemaRef ds:uri="http://purl.org/dc/elements/1.1/"/>
    <ds:schemaRef ds:uri="http://purl.org/dc/dcmitype/"/>
    <ds:schemaRef ds:uri="dc281cb7-3e92-4cf0-acc4-da79bd8f188a"/>
    <ds:schemaRef ds:uri="http://www.w3.org/XML/1998/namespace"/>
    <ds:schemaRef ds:uri="3217d715-e721-45ae-8e9a-30401c461755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4ecbfbc-213f-4600-bba9-4dc005789790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B62ED4-DF65-4A85-A027-C6E7BC1D1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ecbfbc-213f-4600-bba9-4dc005789790"/>
    <ds:schemaRef ds:uri="3217d715-e721-45ae-8e9a-30401c461755"/>
    <ds:schemaRef ds:uri="dc281cb7-3e92-4cf0-acc4-da79bd8f1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Backx</dc:creator>
  <cp:lastModifiedBy>tc</cp:lastModifiedBy>
  <cp:revision>2</cp:revision>
  <dcterms:created xsi:type="dcterms:W3CDTF">2014-11-20T06:45:00Z</dcterms:created>
  <dcterms:modified xsi:type="dcterms:W3CDTF">2014-11-20T06:45:00Z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